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7B" w:rsidRPr="0020307B" w:rsidRDefault="005802DC" w:rsidP="0020307B">
      <w:pPr>
        <w:widowControl w:val="0"/>
        <w:tabs>
          <w:tab w:val="num" w:pos="1080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  <w:bookmarkStart w:id="0" w:name="_GoBack"/>
      <w:bookmarkEnd w:id="0"/>
      <w:r w:rsidR="0020307B" w:rsidRPr="0020307B">
        <w:rPr>
          <w:b/>
          <w:snapToGrid w:val="0"/>
          <w:sz w:val="28"/>
          <w:szCs w:val="28"/>
        </w:rPr>
        <w:t xml:space="preserve">ПЕРЕЧЕНЬ </w:t>
      </w:r>
    </w:p>
    <w:p w:rsidR="0020307B" w:rsidRPr="0020307B" w:rsidRDefault="0020307B" w:rsidP="0020307B">
      <w:pPr>
        <w:widowControl w:val="0"/>
        <w:tabs>
          <w:tab w:val="num" w:pos="1080"/>
        </w:tabs>
        <w:jc w:val="center"/>
        <w:rPr>
          <w:b/>
          <w:snapToGrid w:val="0"/>
          <w:sz w:val="28"/>
          <w:szCs w:val="28"/>
        </w:rPr>
      </w:pPr>
      <w:r w:rsidRPr="0020307B">
        <w:rPr>
          <w:b/>
          <w:snapToGrid w:val="0"/>
          <w:sz w:val="28"/>
          <w:szCs w:val="28"/>
        </w:rPr>
        <w:t xml:space="preserve">документов </w:t>
      </w:r>
      <w:r w:rsidR="00D3188F" w:rsidRPr="0020307B">
        <w:rPr>
          <w:b/>
          <w:snapToGrid w:val="0"/>
          <w:sz w:val="28"/>
          <w:szCs w:val="28"/>
        </w:rPr>
        <w:t xml:space="preserve">необходимых для </w:t>
      </w:r>
      <w:r w:rsidR="003A77F8" w:rsidRPr="0020307B">
        <w:rPr>
          <w:b/>
          <w:snapToGrid w:val="0"/>
          <w:sz w:val="28"/>
          <w:szCs w:val="28"/>
        </w:rPr>
        <w:t>пред</w:t>
      </w:r>
      <w:r w:rsidR="00D3188F" w:rsidRPr="0020307B">
        <w:rPr>
          <w:b/>
          <w:snapToGrid w:val="0"/>
          <w:sz w:val="28"/>
          <w:szCs w:val="28"/>
        </w:rPr>
        <w:t>о</w:t>
      </w:r>
      <w:r w:rsidR="003A77F8" w:rsidRPr="0020307B">
        <w:rPr>
          <w:b/>
          <w:snapToGrid w:val="0"/>
          <w:sz w:val="28"/>
          <w:szCs w:val="28"/>
        </w:rPr>
        <w:t>ставлен</w:t>
      </w:r>
      <w:r w:rsidR="00D3188F" w:rsidRPr="0020307B">
        <w:rPr>
          <w:b/>
          <w:snapToGrid w:val="0"/>
          <w:sz w:val="28"/>
          <w:szCs w:val="28"/>
        </w:rPr>
        <w:t>ия</w:t>
      </w:r>
      <w:r w:rsidR="003A77F8" w:rsidRPr="0020307B">
        <w:rPr>
          <w:b/>
          <w:snapToGrid w:val="0"/>
          <w:sz w:val="28"/>
          <w:szCs w:val="28"/>
        </w:rPr>
        <w:t xml:space="preserve"> </w:t>
      </w:r>
      <w:r w:rsidR="00216E62" w:rsidRPr="0020307B">
        <w:rPr>
          <w:b/>
          <w:snapToGrid w:val="0"/>
          <w:sz w:val="28"/>
          <w:szCs w:val="28"/>
        </w:rPr>
        <w:t xml:space="preserve">(оформления) </w:t>
      </w:r>
      <w:r w:rsidR="00D3188F" w:rsidRPr="0020307B">
        <w:rPr>
          <w:b/>
          <w:snapToGrid w:val="0"/>
          <w:sz w:val="28"/>
          <w:szCs w:val="28"/>
        </w:rPr>
        <w:t xml:space="preserve">перевозчиком, </w:t>
      </w:r>
    </w:p>
    <w:p w:rsidR="003A77F8" w:rsidRPr="0020307B" w:rsidRDefault="00D3188F" w:rsidP="0020307B">
      <w:pPr>
        <w:widowControl w:val="0"/>
        <w:tabs>
          <w:tab w:val="num" w:pos="1080"/>
        </w:tabs>
        <w:jc w:val="center"/>
        <w:rPr>
          <w:b/>
          <w:snapToGrid w:val="0"/>
          <w:sz w:val="28"/>
          <w:szCs w:val="28"/>
        </w:rPr>
      </w:pPr>
      <w:r w:rsidRPr="0020307B">
        <w:rPr>
          <w:b/>
          <w:snapToGrid w:val="0"/>
          <w:sz w:val="28"/>
          <w:szCs w:val="28"/>
        </w:rPr>
        <w:t>желающим получить р</w:t>
      </w:r>
      <w:r w:rsidR="0033430A" w:rsidRPr="0020307B">
        <w:rPr>
          <w:b/>
          <w:snapToGrid w:val="0"/>
          <w:sz w:val="28"/>
          <w:szCs w:val="28"/>
        </w:rPr>
        <w:t>а</w:t>
      </w:r>
      <w:r w:rsidRPr="0020307B">
        <w:rPr>
          <w:b/>
          <w:snapToGrid w:val="0"/>
          <w:sz w:val="28"/>
          <w:szCs w:val="28"/>
        </w:rPr>
        <w:t>зрешение</w:t>
      </w:r>
      <w:r w:rsidR="003A77F8" w:rsidRPr="0020307B">
        <w:rPr>
          <w:b/>
          <w:snapToGrid w:val="0"/>
          <w:sz w:val="28"/>
          <w:szCs w:val="28"/>
        </w:rPr>
        <w:t xml:space="preserve"> на допу</w:t>
      </w:r>
      <w:proofErr w:type="gramStart"/>
      <w:r w:rsidR="003A77F8" w:rsidRPr="0020307B">
        <w:rPr>
          <w:b/>
          <w:snapToGrid w:val="0"/>
          <w:sz w:val="28"/>
          <w:szCs w:val="28"/>
        </w:rPr>
        <w:t>ск к пр</w:t>
      </w:r>
      <w:proofErr w:type="gramEnd"/>
      <w:r w:rsidR="003A77F8" w:rsidRPr="0020307B">
        <w:rPr>
          <w:b/>
          <w:snapToGrid w:val="0"/>
          <w:sz w:val="28"/>
          <w:szCs w:val="28"/>
        </w:rPr>
        <w:t>оцедуре МДП и пользованию книжками МДП</w:t>
      </w:r>
    </w:p>
    <w:tbl>
      <w:tblPr>
        <w:tblW w:w="10881" w:type="dxa"/>
        <w:tblBorders>
          <w:top w:val="double" w:sz="4" w:space="0" w:color="0070C0"/>
          <w:bottom w:val="double" w:sz="4" w:space="0" w:color="0070C0"/>
          <w:insideH w:val="dotted" w:sz="4" w:space="0" w:color="548DD4"/>
          <w:insideV w:val="dotted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984"/>
      </w:tblGrid>
      <w:tr w:rsidR="00741AE9" w:rsidRPr="0020307B" w:rsidTr="00232392">
        <w:trPr>
          <w:trHeight w:val="527"/>
        </w:trPr>
        <w:tc>
          <w:tcPr>
            <w:tcW w:w="8897" w:type="dxa"/>
            <w:shd w:val="clear" w:color="auto" w:fill="auto"/>
            <w:vAlign w:val="center"/>
          </w:tcPr>
          <w:p w:rsidR="00741AE9" w:rsidRPr="0020307B" w:rsidRDefault="00741AE9" w:rsidP="00232392">
            <w:pPr>
              <w:widowControl w:val="0"/>
              <w:tabs>
                <w:tab w:val="num" w:pos="1080"/>
              </w:tabs>
              <w:spacing w:before="120"/>
              <w:ind w:left="440"/>
              <w:rPr>
                <w:b/>
                <w:bCs/>
                <w:snapToGrid w:val="0"/>
                <w:sz w:val="28"/>
                <w:szCs w:val="28"/>
              </w:rPr>
            </w:pPr>
            <w:r w:rsidRPr="0020307B">
              <w:rPr>
                <w:b/>
                <w:bCs/>
                <w:snapToGrid w:val="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1AE9" w:rsidRPr="0020307B" w:rsidRDefault="00741AE9" w:rsidP="00880E11">
            <w:pPr>
              <w:widowControl w:val="0"/>
              <w:tabs>
                <w:tab w:val="num" w:pos="1201"/>
              </w:tabs>
              <w:spacing w:before="120"/>
              <w:ind w:left="-108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20307B">
              <w:rPr>
                <w:b/>
                <w:bCs/>
                <w:snapToGrid w:val="0"/>
                <w:sz w:val="28"/>
                <w:szCs w:val="28"/>
              </w:rPr>
              <w:t>Примечание</w:t>
            </w:r>
          </w:p>
        </w:tc>
      </w:tr>
      <w:tr w:rsidR="00232392" w:rsidRPr="0020307B" w:rsidTr="00A005E2">
        <w:tc>
          <w:tcPr>
            <w:tcW w:w="10881" w:type="dxa"/>
            <w:gridSpan w:val="2"/>
          </w:tcPr>
          <w:p w:rsidR="00232392" w:rsidRPr="0020307B" w:rsidRDefault="00232392" w:rsidP="00880E11">
            <w:pPr>
              <w:widowControl w:val="0"/>
              <w:tabs>
                <w:tab w:val="num" w:pos="1080"/>
              </w:tabs>
              <w:spacing w:before="120"/>
              <w:ind w:left="72"/>
              <w:jc w:val="center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/>
                <w:bCs/>
                <w:snapToGrid w:val="0"/>
                <w:sz w:val="28"/>
                <w:szCs w:val="28"/>
              </w:rPr>
              <w:t xml:space="preserve">При обращении в "АМАП </w:t>
            </w:r>
            <w:proofErr w:type="gramStart"/>
            <w:r w:rsidRPr="0020307B">
              <w:rPr>
                <w:b/>
                <w:bCs/>
                <w:snapToGrid w:val="0"/>
                <w:sz w:val="28"/>
                <w:szCs w:val="28"/>
              </w:rPr>
              <w:t>КР</w:t>
            </w:r>
            <w:proofErr w:type="gramEnd"/>
            <w:r w:rsidRPr="0020307B">
              <w:rPr>
                <w:b/>
                <w:bCs/>
                <w:snapToGrid w:val="0"/>
                <w:sz w:val="28"/>
                <w:szCs w:val="28"/>
              </w:rPr>
              <w:t>" перевозчиком предоставляются:</w:t>
            </w:r>
          </w:p>
        </w:tc>
      </w:tr>
      <w:tr w:rsidR="00741AE9" w:rsidRPr="0020307B" w:rsidTr="00607FD6">
        <w:tc>
          <w:tcPr>
            <w:tcW w:w="8897" w:type="dxa"/>
          </w:tcPr>
          <w:p w:rsidR="00741AE9" w:rsidRPr="0020307B" w:rsidRDefault="006D3306" w:rsidP="008C000E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З</w:t>
            </w:r>
            <w:r w:rsidR="00741AE9" w:rsidRPr="0020307B">
              <w:rPr>
                <w:bCs/>
                <w:snapToGrid w:val="0"/>
                <w:sz w:val="28"/>
                <w:szCs w:val="28"/>
              </w:rPr>
              <w:t xml:space="preserve">аявление в двух экземплярах по форме, утверждаемой Дирекцией </w:t>
            </w:r>
            <w:r w:rsidR="008C000E" w:rsidRPr="0020307B">
              <w:rPr>
                <w:bCs/>
                <w:snapToGrid w:val="0"/>
                <w:sz w:val="28"/>
                <w:szCs w:val="28"/>
              </w:rPr>
              <w:t>ОЮЛ</w:t>
            </w:r>
            <w:r w:rsidR="00741AE9" w:rsidRPr="0020307B">
              <w:rPr>
                <w:bCs/>
                <w:snapToGrid w:val="0"/>
                <w:sz w:val="28"/>
                <w:szCs w:val="28"/>
              </w:rPr>
              <w:t xml:space="preserve"> «АМАП</w:t>
            </w:r>
            <w:r w:rsidR="008C000E" w:rsidRPr="0020307B"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gramStart"/>
            <w:r w:rsidR="008C000E" w:rsidRPr="0020307B">
              <w:rPr>
                <w:bCs/>
                <w:snapToGrid w:val="0"/>
                <w:sz w:val="28"/>
                <w:szCs w:val="28"/>
              </w:rPr>
              <w:t>КР</w:t>
            </w:r>
            <w:proofErr w:type="gramEnd"/>
            <w:r w:rsidR="00741AE9" w:rsidRPr="0020307B">
              <w:rPr>
                <w:bCs/>
                <w:snapToGrid w:val="0"/>
                <w:sz w:val="28"/>
                <w:szCs w:val="28"/>
              </w:rPr>
              <w:t xml:space="preserve">» </w:t>
            </w:r>
            <w:r w:rsidR="00E80723" w:rsidRPr="0020307B">
              <w:rPr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0307B" w:rsidRPr="0020307B" w:rsidRDefault="000F4589" w:rsidP="0020307B">
            <w:pPr>
              <w:widowControl w:val="0"/>
              <w:tabs>
                <w:tab w:val="num" w:pos="1080"/>
              </w:tabs>
              <w:spacing w:before="120"/>
              <w:ind w:left="72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  <w:p w:rsidR="00741AE9" w:rsidRPr="0020307B" w:rsidRDefault="00FF2D7D" w:rsidP="0020307B">
            <w:pPr>
              <w:widowControl w:val="0"/>
              <w:tabs>
                <w:tab w:val="num" w:pos="1080"/>
              </w:tabs>
              <w:spacing w:before="120"/>
              <w:ind w:left="72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(</w:t>
            </w:r>
            <w:r w:rsidR="000F4589" w:rsidRPr="0020307B">
              <w:rPr>
                <w:bCs/>
                <w:snapToGrid w:val="0"/>
              </w:rPr>
              <w:t>при допуске</w:t>
            </w:r>
            <w:r w:rsidRPr="0020307B">
              <w:rPr>
                <w:bCs/>
                <w:snapToGrid w:val="0"/>
              </w:rPr>
              <w:t>)</w:t>
            </w:r>
          </w:p>
        </w:tc>
      </w:tr>
      <w:tr w:rsidR="00B62AFE" w:rsidRPr="0020307B" w:rsidTr="00607FD6">
        <w:tc>
          <w:tcPr>
            <w:tcW w:w="8897" w:type="dxa"/>
          </w:tcPr>
          <w:p w:rsidR="00B62AFE" w:rsidRPr="0020307B" w:rsidRDefault="00502875" w:rsidP="008C000E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Анкета</w:t>
            </w:r>
            <w:r w:rsidR="00B62AFE" w:rsidRPr="0020307B">
              <w:rPr>
                <w:bCs/>
                <w:snapToGrid w:val="0"/>
                <w:sz w:val="28"/>
                <w:szCs w:val="28"/>
              </w:rPr>
              <w:t xml:space="preserve"> МСАТ</w:t>
            </w:r>
          </w:p>
        </w:tc>
        <w:tc>
          <w:tcPr>
            <w:tcW w:w="1984" w:type="dxa"/>
          </w:tcPr>
          <w:p w:rsidR="0020307B" w:rsidRPr="0020307B" w:rsidRDefault="00502875" w:rsidP="0020307B">
            <w:pPr>
              <w:widowControl w:val="0"/>
              <w:tabs>
                <w:tab w:val="num" w:pos="1080"/>
              </w:tabs>
              <w:spacing w:before="120"/>
              <w:ind w:left="72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  <w:p w:rsidR="00B62AFE" w:rsidRPr="0020307B" w:rsidRDefault="00502875" w:rsidP="0020307B">
            <w:pPr>
              <w:widowControl w:val="0"/>
              <w:tabs>
                <w:tab w:val="num" w:pos="1080"/>
              </w:tabs>
              <w:spacing w:before="120"/>
              <w:ind w:left="72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(при допуске)</w:t>
            </w:r>
          </w:p>
        </w:tc>
      </w:tr>
      <w:tr w:rsidR="00032A2A" w:rsidRPr="0020307B" w:rsidTr="00607FD6">
        <w:tc>
          <w:tcPr>
            <w:tcW w:w="8897" w:type="dxa"/>
          </w:tcPr>
          <w:p w:rsidR="00032A2A" w:rsidRPr="0020307B" w:rsidRDefault="00E80723" w:rsidP="00F6272B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У</w:t>
            </w:r>
            <w:r w:rsidR="00032A2A" w:rsidRPr="0020307B">
              <w:rPr>
                <w:bCs/>
                <w:snapToGrid w:val="0"/>
                <w:sz w:val="28"/>
                <w:szCs w:val="28"/>
              </w:rPr>
              <w:t xml:space="preserve">четная форма держателя </w:t>
            </w:r>
            <w:r w:rsidRPr="0020307B">
              <w:rPr>
                <w:bCs/>
                <w:snapToGrid w:val="0"/>
                <w:sz w:val="28"/>
                <w:szCs w:val="28"/>
              </w:rPr>
              <w:t>книжки МДП в «АМАП</w:t>
            </w:r>
            <w:r w:rsidR="008C000E" w:rsidRPr="0020307B"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gramStart"/>
            <w:r w:rsidR="008C000E" w:rsidRPr="0020307B">
              <w:rPr>
                <w:bCs/>
                <w:snapToGrid w:val="0"/>
                <w:sz w:val="28"/>
                <w:szCs w:val="28"/>
              </w:rPr>
              <w:t>КР</w:t>
            </w:r>
            <w:proofErr w:type="gramEnd"/>
            <w:r w:rsidRPr="0020307B">
              <w:rPr>
                <w:bCs/>
                <w:snapToGrid w:val="0"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032A2A" w:rsidRPr="0020307B" w:rsidRDefault="000F4589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741AE9" w:rsidRPr="0020307B" w:rsidTr="00607FD6">
        <w:tc>
          <w:tcPr>
            <w:tcW w:w="8897" w:type="dxa"/>
          </w:tcPr>
          <w:p w:rsidR="00741AE9" w:rsidRPr="0020307B" w:rsidRDefault="00E80723" w:rsidP="00E80723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>У</w:t>
            </w:r>
            <w:r w:rsidR="00741AE9" w:rsidRPr="0020307B">
              <w:rPr>
                <w:bCs/>
                <w:sz w:val="28"/>
                <w:szCs w:val="28"/>
              </w:rPr>
              <w:t>чредительны</w:t>
            </w:r>
            <w:r w:rsidRPr="0020307B">
              <w:rPr>
                <w:bCs/>
                <w:sz w:val="28"/>
                <w:szCs w:val="28"/>
              </w:rPr>
              <w:t>е</w:t>
            </w:r>
            <w:r w:rsidR="00741AE9" w:rsidRPr="0020307B">
              <w:rPr>
                <w:bCs/>
                <w:sz w:val="28"/>
                <w:szCs w:val="28"/>
              </w:rPr>
              <w:t xml:space="preserve"> и (или) регистрационны</w:t>
            </w:r>
            <w:r w:rsidRPr="0020307B">
              <w:rPr>
                <w:bCs/>
                <w:sz w:val="28"/>
                <w:szCs w:val="28"/>
              </w:rPr>
              <w:t>е</w:t>
            </w:r>
            <w:r w:rsidR="00741AE9" w:rsidRPr="0020307B">
              <w:rPr>
                <w:bCs/>
                <w:sz w:val="28"/>
                <w:szCs w:val="28"/>
              </w:rPr>
              <w:t xml:space="preserve"> документ</w:t>
            </w:r>
            <w:r w:rsidRPr="0020307B">
              <w:rPr>
                <w:bCs/>
                <w:sz w:val="28"/>
                <w:szCs w:val="28"/>
              </w:rPr>
              <w:t>ы</w:t>
            </w:r>
            <w:r w:rsidR="00741AE9" w:rsidRPr="0020307B">
              <w:rPr>
                <w:bCs/>
                <w:sz w:val="28"/>
                <w:szCs w:val="28"/>
              </w:rPr>
              <w:t xml:space="preserve"> перевозчика</w:t>
            </w:r>
            <w:r w:rsidR="00C30135" w:rsidRPr="0020307B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984" w:type="dxa"/>
          </w:tcPr>
          <w:p w:rsidR="00741AE9" w:rsidRPr="0020307B" w:rsidRDefault="000F4589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C30135" w:rsidRPr="0020307B" w:rsidTr="00607FD6">
        <w:tc>
          <w:tcPr>
            <w:tcW w:w="8897" w:type="dxa"/>
          </w:tcPr>
          <w:p w:rsidR="00C30135" w:rsidRPr="0020307B" w:rsidRDefault="00C30135" w:rsidP="00C30135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>копия свидетельства о государственной регистрации;</w:t>
            </w:r>
          </w:p>
        </w:tc>
        <w:tc>
          <w:tcPr>
            <w:tcW w:w="1984" w:type="dxa"/>
          </w:tcPr>
          <w:p w:rsidR="00C30135" w:rsidRPr="0020307B" w:rsidRDefault="000F4589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C30135" w:rsidRPr="0020307B" w:rsidTr="00607FD6">
        <w:tc>
          <w:tcPr>
            <w:tcW w:w="8897" w:type="dxa"/>
          </w:tcPr>
          <w:p w:rsidR="00C30135" w:rsidRPr="0020307B" w:rsidRDefault="00065BEB" w:rsidP="00C30135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>копия устава;</w:t>
            </w:r>
          </w:p>
        </w:tc>
        <w:tc>
          <w:tcPr>
            <w:tcW w:w="1984" w:type="dxa"/>
          </w:tcPr>
          <w:p w:rsidR="00C30135" w:rsidRPr="0020307B" w:rsidRDefault="000F4589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741AE9" w:rsidRPr="0020307B" w:rsidTr="00607FD6">
        <w:tc>
          <w:tcPr>
            <w:tcW w:w="8897" w:type="dxa"/>
          </w:tcPr>
          <w:p w:rsidR="00741AE9" w:rsidRPr="0020307B" w:rsidRDefault="00E80723" w:rsidP="008C000E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>К</w:t>
            </w:r>
            <w:r w:rsidR="00741AE9" w:rsidRPr="0020307B">
              <w:rPr>
                <w:bCs/>
                <w:sz w:val="28"/>
                <w:szCs w:val="28"/>
              </w:rPr>
              <w:t xml:space="preserve">опия извещения о присвоении </w:t>
            </w:r>
            <w:r w:rsidR="008C000E" w:rsidRPr="0020307B">
              <w:rPr>
                <w:bCs/>
                <w:sz w:val="28"/>
                <w:szCs w:val="28"/>
              </w:rPr>
              <w:t xml:space="preserve">идентификационного </w:t>
            </w:r>
            <w:r w:rsidR="00741AE9" w:rsidRPr="0020307B">
              <w:rPr>
                <w:bCs/>
                <w:sz w:val="28"/>
                <w:szCs w:val="28"/>
              </w:rPr>
              <w:t xml:space="preserve"> номера налогоплательщика (</w:t>
            </w:r>
            <w:r w:rsidR="008C000E" w:rsidRPr="0020307B">
              <w:rPr>
                <w:bCs/>
                <w:sz w:val="28"/>
                <w:szCs w:val="28"/>
              </w:rPr>
              <w:t>ИНН</w:t>
            </w:r>
            <w:r w:rsidR="00741AE9" w:rsidRPr="0020307B">
              <w:rPr>
                <w:bCs/>
                <w:sz w:val="28"/>
                <w:szCs w:val="28"/>
              </w:rPr>
              <w:t>)</w:t>
            </w:r>
            <w:r w:rsidRPr="0020307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41AE9" w:rsidRPr="0020307B" w:rsidRDefault="000F4589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0F4589" w:rsidRPr="0020307B" w:rsidTr="00F6272B">
        <w:trPr>
          <w:trHeight w:val="708"/>
        </w:trPr>
        <w:tc>
          <w:tcPr>
            <w:tcW w:w="8897" w:type="dxa"/>
          </w:tcPr>
          <w:p w:rsidR="000F4589" w:rsidRPr="0020307B" w:rsidRDefault="00F6272B" w:rsidP="00F6272B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z w:val="28"/>
                <w:szCs w:val="28"/>
                <w:u w:val="single"/>
              </w:rPr>
            </w:pPr>
            <w:r w:rsidRPr="0020307B">
              <w:rPr>
                <w:b/>
                <w:bCs/>
                <w:sz w:val="28"/>
                <w:szCs w:val="28"/>
                <w:u w:val="single"/>
              </w:rPr>
              <w:t>Для индивидуальных предпринимателей</w:t>
            </w:r>
            <w:r w:rsidRPr="0020307B">
              <w:rPr>
                <w:bCs/>
                <w:sz w:val="28"/>
                <w:szCs w:val="28"/>
                <w:u w:val="single"/>
              </w:rPr>
              <w:t xml:space="preserve"> с</w:t>
            </w:r>
            <w:r w:rsidR="000F4589" w:rsidRPr="0020307B">
              <w:rPr>
                <w:bCs/>
                <w:sz w:val="28"/>
                <w:szCs w:val="28"/>
                <w:u w:val="single"/>
              </w:rPr>
              <w:t>видетельство о регистрации индивидуального предпринимателя</w:t>
            </w:r>
            <w:r w:rsidR="00607FD6" w:rsidRPr="0020307B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0F4589" w:rsidRPr="0020307B" w:rsidRDefault="000F4589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741AE9" w:rsidRPr="0020307B" w:rsidTr="00607FD6">
        <w:tc>
          <w:tcPr>
            <w:tcW w:w="8897" w:type="dxa"/>
          </w:tcPr>
          <w:p w:rsidR="00741AE9" w:rsidRPr="0020307B" w:rsidRDefault="00E80723" w:rsidP="00F6272B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К</w:t>
            </w:r>
            <w:r w:rsidR="00741AE9" w:rsidRPr="0020307B">
              <w:rPr>
                <w:bCs/>
                <w:snapToGrid w:val="0"/>
                <w:sz w:val="28"/>
                <w:szCs w:val="28"/>
              </w:rPr>
              <w:t>опии правоустанавливающих документов, подтверждающих место нахождения перевозчика (регистрационное свидетельство, удостоверение, технический паспорт, договор аренды и др.)</w:t>
            </w:r>
            <w:r w:rsidRPr="0020307B">
              <w:rPr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41AE9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741AE9" w:rsidRPr="0020307B" w:rsidTr="00607FD6">
        <w:tc>
          <w:tcPr>
            <w:tcW w:w="8897" w:type="dxa"/>
          </w:tcPr>
          <w:p w:rsidR="00741AE9" w:rsidRPr="0020307B" w:rsidRDefault="00E80723" w:rsidP="00E80723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К</w:t>
            </w:r>
            <w:r w:rsidR="00741AE9" w:rsidRPr="0020307B">
              <w:rPr>
                <w:bCs/>
                <w:snapToGrid w:val="0"/>
                <w:sz w:val="28"/>
                <w:szCs w:val="28"/>
              </w:rPr>
              <w:t xml:space="preserve">опия документов, подтверждающих наличие </w:t>
            </w:r>
            <w:r w:rsidR="003D54F9" w:rsidRPr="0020307B">
              <w:rPr>
                <w:bCs/>
                <w:snapToGrid w:val="0"/>
                <w:sz w:val="28"/>
                <w:szCs w:val="28"/>
              </w:rPr>
              <w:t>охраняемой</w:t>
            </w:r>
            <w:r w:rsidR="00741AE9" w:rsidRPr="0020307B">
              <w:rPr>
                <w:bCs/>
                <w:snapToGrid w:val="0"/>
                <w:sz w:val="28"/>
                <w:szCs w:val="28"/>
              </w:rPr>
              <w:t xml:space="preserve"> стоянки либо копию договора аренды стоянки с приложением документов, подтверждающих оплату по указанному договору аренды</w:t>
            </w:r>
            <w:r w:rsidRPr="0020307B">
              <w:rPr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41AE9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Рекомендовано</w:t>
            </w:r>
          </w:p>
        </w:tc>
      </w:tr>
      <w:tr w:rsidR="00741AE9" w:rsidRPr="0020307B" w:rsidTr="00607FD6">
        <w:tc>
          <w:tcPr>
            <w:tcW w:w="8897" w:type="dxa"/>
          </w:tcPr>
          <w:p w:rsidR="00741AE9" w:rsidRPr="0020307B" w:rsidRDefault="00E80723" w:rsidP="00E80723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К</w:t>
            </w:r>
            <w:r w:rsidR="00741AE9" w:rsidRPr="0020307B">
              <w:rPr>
                <w:bCs/>
                <w:snapToGrid w:val="0"/>
                <w:sz w:val="28"/>
                <w:szCs w:val="28"/>
              </w:rPr>
              <w:t>опия лицензии на международные перевозки грузов автомобильным транспортом</w:t>
            </w:r>
            <w:r w:rsidRPr="0020307B">
              <w:rPr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41AE9" w:rsidRPr="0020307B" w:rsidRDefault="000F4589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A22D1D" w:rsidRPr="0020307B" w:rsidTr="00607FD6">
        <w:tc>
          <w:tcPr>
            <w:tcW w:w="8897" w:type="dxa"/>
          </w:tcPr>
          <w:p w:rsidR="00A22D1D" w:rsidRPr="0020307B" w:rsidRDefault="00A22D1D" w:rsidP="00880E11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Документы о руководителе предприятия:</w:t>
            </w:r>
          </w:p>
        </w:tc>
        <w:tc>
          <w:tcPr>
            <w:tcW w:w="1984" w:type="dxa"/>
          </w:tcPr>
          <w:p w:rsidR="00A22D1D" w:rsidRPr="0020307B" w:rsidRDefault="000F4589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741AE9" w:rsidRPr="0020307B" w:rsidTr="00607FD6">
        <w:tc>
          <w:tcPr>
            <w:tcW w:w="8897" w:type="dxa"/>
          </w:tcPr>
          <w:p w:rsidR="00741AE9" w:rsidRPr="0020307B" w:rsidRDefault="00741AE9" w:rsidP="00880E11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копия документа, подтверждающего назначение на должность руководителя (копия решения учредителя); </w:t>
            </w:r>
          </w:p>
        </w:tc>
        <w:tc>
          <w:tcPr>
            <w:tcW w:w="1984" w:type="dxa"/>
          </w:tcPr>
          <w:p w:rsidR="00741AE9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Рекомендовано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880E11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копия приказа о вступлении в должность;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Рекомендовано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607FD6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копия паспорта;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F6272B" w:rsidRPr="0020307B" w:rsidRDefault="00F6272B" w:rsidP="00F6272B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копии сертификатов (свидетельств) </w:t>
            </w:r>
            <w:proofErr w:type="gramStart"/>
            <w:r w:rsidRPr="0020307B">
              <w:rPr>
                <w:bCs/>
                <w:snapToGrid w:val="0"/>
                <w:sz w:val="28"/>
                <w:szCs w:val="28"/>
              </w:rPr>
              <w:t>о</w:t>
            </w:r>
            <w:proofErr w:type="gramEnd"/>
            <w:r w:rsidRPr="0020307B">
              <w:rPr>
                <w:bCs/>
                <w:snapToGrid w:val="0"/>
                <w:sz w:val="28"/>
                <w:szCs w:val="28"/>
              </w:rPr>
              <w:t xml:space="preserve"> профессиональной    </w:t>
            </w:r>
          </w:p>
          <w:p w:rsidR="00607FD6" w:rsidRPr="0020307B" w:rsidRDefault="00F6272B" w:rsidP="00F6272B">
            <w:pPr>
              <w:widowControl w:val="0"/>
              <w:spacing w:before="120"/>
              <w:ind w:left="792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           компетентности (при наличии).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  <w:tcBorders>
              <w:top w:val="dotted" w:sz="4" w:space="0" w:color="548DD4"/>
              <w:left w:val="nil"/>
              <w:bottom w:val="dotted" w:sz="4" w:space="0" w:color="548DD4"/>
            </w:tcBorders>
          </w:tcPr>
          <w:p w:rsidR="00607FD6" w:rsidRPr="0020307B" w:rsidRDefault="00607FD6" w:rsidP="00880E11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Документы о главном бухгалтере предприятия:</w:t>
            </w:r>
          </w:p>
        </w:tc>
        <w:tc>
          <w:tcPr>
            <w:tcW w:w="1984" w:type="dxa"/>
            <w:tcBorders>
              <w:top w:val="dotted" w:sz="4" w:space="0" w:color="548DD4"/>
              <w:bottom w:val="dotted" w:sz="4" w:space="0" w:color="548DD4"/>
              <w:right w:val="nil"/>
            </w:tcBorders>
          </w:tcPr>
          <w:p w:rsidR="00607FD6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  <w:tcBorders>
              <w:top w:val="dotted" w:sz="4" w:space="0" w:color="548DD4"/>
              <w:bottom w:val="dotted" w:sz="4" w:space="0" w:color="548DD4"/>
            </w:tcBorders>
          </w:tcPr>
          <w:p w:rsidR="00607FD6" w:rsidRPr="0020307B" w:rsidRDefault="00607FD6" w:rsidP="00880E11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копия приказа о назначении на должность главного бухгалтера;</w:t>
            </w:r>
          </w:p>
        </w:tc>
        <w:tc>
          <w:tcPr>
            <w:tcW w:w="1984" w:type="dxa"/>
            <w:tcBorders>
              <w:top w:val="dotted" w:sz="4" w:space="0" w:color="548DD4"/>
              <w:bottom w:val="dotted" w:sz="4" w:space="0" w:color="548DD4"/>
            </w:tcBorders>
          </w:tcPr>
          <w:p w:rsidR="00607FD6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  <w:tcBorders>
              <w:top w:val="dotted" w:sz="4" w:space="0" w:color="548DD4"/>
              <w:bottom w:val="dotted" w:sz="4" w:space="0" w:color="548DD4"/>
            </w:tcBorders>
          </w:tcPr>
          <w:p w:rsidR="00607FD6" w:rsidRPr="0020307B" w:rsidRDefault="00607FD6" w:rsidP="001E1DB4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копия паспорта;</w:t>
            </w:r>
          </w:p>
        </w:tc>
        <w:tc>
          <w:tcPr>
            <w:tcW w:w="1984" w:type="dxa"/>
            <w:tcBorders>
              <w:top w:val="dotted" w:sz="4" w:space="0" w:color="548DD4"/>
              <w:bottom w:val="dotted" w:sz="4" w:space="0" w:color="548DD4"/>
            </w:tcBorders>
          </w:tcPr>
          <w:p w:rsidR="00607FD6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  <w:tcBorders>
              <w:top w:val="dotted" w:sz="4" w:space="0" w:color="548DD4"/>
              <w:bottom w:val="dotted" w:sz="4" w:space="0" w:color="548DD4"/>
            </w:tcBorders>
          </w:tcPr>
          <w:p w:rsidR="00607FD6" w:rsidRPr="0020307B" w:rsidRDefault="00F6272B" w:rsidP="0020307B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>копия трудового контракта/договора (в случае, если главный бухгалтер работает по совместительству);</w:t>
            </w:r>
          </w:p>
        </w:tc>
        <w:tc>
          <w:tcPr>
            <w:tcW w:w="1984" w:type="dxa"/>
            <w:tcBorders>
              <w:top w:val="dotted" w:sz="4" w:space="0" w:color="548DD4"/>
              <w:bottom w:val="dotted" w:sz="4" w:space="0" w:color="548DD4"/>
            </w:tcBorders>
          </w:tcPr>
          <w:p w:rsidR="00607FD6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rPr>
          <w:trHeight w:val="477"/>
        </w:trPr>
        <w:tc>
          <w:tcPr>
            <w:tcW w:w="8897" w:type="dxa"/>
            <w:tcBorders>
              <w:top w:val="dotted" w:sz="4" w:space="0" w:color="548DD4"/>
              <w:left w:val="nil"/>
              <w:bottom w:val="dotted" w:sz="4" w:space="0" w:color="548DD4"/>
            </w:tcBorders>
          </w:tcPr>
          <w:p w:rsidR="00607FD6" w:rsidRPr="0020307B" w:rsidRDefault="00607FD6" w:rsidP="00880E11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lastRenderedPageBreak/>
              <w:t>Документы о работнике, ответственном за организацию международных перевозок с применением процедуры МДП:</w:t>
            </w:r>
          </w:p>
        </w:tc>
        <w:tc>
          <w:tcPr>
            <w:tcW w:w="1984" w:type="dxa"/>
            <w:tcBorders>
              <w:top w:val="dotted" w:sz="4" w:space="0" w:color="548DD4"/>
              <w:bottom w:val="dotted" w:sz="4" w:space="0" w:color="548DD4"/>
              <w:right w:val="nil"/>
            </w:tcBorders>
          </w:tcPr>
          <w:p w:rsidR="00607FD6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  <w:tcBorders>
              <w:top w:val="dotted" w:sz="4" w:space="0" w:color="548DD4"/>
              <w:bottom w:val="dotted" w:sz="4" w:space="0" w:color="548DD4"/>
            </w:tcBorders>
          </w:tcPr>
          <w:p w:rsidR="00607FD6" w:rsidRPr="0020307B" w:rsidRDefault="00607FD6" w:rsidP="00880E11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копия приказа о назначении </w:t>
            </w:r>
            <w:proofErr w:type="gramStart"/>
            <w:r w:rsidRPr="0020307B">
              <w:rPr>
                <w:bCs/>
                <w:snapToGrid w:val="0"/>
                <w:sz w:val="28"/>
                <w:szCs w:val="28"/>
              </w:rPr>
              <w:t>ответственным</w:t>
            </w:r>
            <w:proofErr w:type="gramEnd"/>
            <w:r w:rsidRPr="0020307B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20307B">
              <w:rPr>
                <w:bCs/>
                <w:sz w:val="28"/>
                <w:szCs w:val="28"/>
              </w:rPr>
              <w:t>за организацию перевозок МДП</w:t>
            </w:r>
            <w:r w:rsidRPr="0020307B">
              <w:rPr>
                <w:bCs/>
                <w:snapToGrid w:val="0"/>
                <w:sz w:val="28"/>
                <w:szCs w:val="28"/>
              </w:rPr>
              <w:t>;</w:t>
            </w:r>
          </w:p>
        </w:tc>
        <w:tc>
          <w:tcPr>
            <w:tcW w:w="1984" w:type="dxa"/>
            <w:tcBorders>
              <w:top w:val="dotted" w:sz="4" w:space="0" w:color="548DD4"/>
              <w:bottom w:val="dotted" w:sz="4" w:space="0" w:color="548DD4"/>
            </w:tcBorders>
          </w:tcPr>
          <w:p w:rsidR="00607FD6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  <w:tcBorders>
              <w:top w:val="dotted" w:sz="4" w:space="0" w:color="548DD4"/>
            </w:tcBorders>
          </w:tcPr>
          <w:p w:rsidR="00607FD6" w:rsidRPr="0020307B" w:rsidRDefault="00607FD6" w:rsidP="001E1DB4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копия паспорта;</w:t>
            </w:r>
          </w:p>
        </w:tc>
        <w:tc>
          <w:tcPr>
            <w:tcW w:w="1984" w:type="dxa"/>
            <w:tcBorders>
              <w:top w:val="dotted" w:sz="4" w:space="0" w:color="548DD4"/>
            </w:tcBorders>
          </w:tcPr>
          <w:p w:rsidR="00607FD6" w:rsidRPr="0020307B" w:rsidRDefault="00607FD6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F6272B" w:rsidRPr="0020307B" w:rsidRDefault="00F6272B" w:rsidP="00880E11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копии сертификатов (свидетельств) </w:t>
            </w:r>
            <w:proofErr w:type="gramStart"/>
            <w:r w:rsidRPr="0020307B">
              <w:rPr>
                <w:bCs/>
                <w:snapToGrid w:val="0"/>
                <w:sz w:val="28"/>
                <w:szCs w:val="28"/>
              </w:rPr>
              <w:t>о</w:t>
            </w:r>
            <w:proofErr w:type="gramEnd"/>
            <w:r w:rsidRPr="0020307B">
              <w:rPr>
                <w:bCs/>
                <w:snapToGrid w:val="0"/>
                <w:sz w:val="28"/>
                <w:szCs w:val="28"/>
              </w:rPr>
              <w:t xml:space="preserve"> профессиональной </w:t>
            </w:r>
          </w:p>
          <w:p w:rsidR="00607FD6" w:rsidRPr="0020307B" w:rsidRDefault="00F6272B" w:rsidP="00F6272B">
            <w:pPr>
              <w:widowControl w:val="0"/>
              <w:spacing w:before="120"/>
              <w:ind w:left="792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           компетентности в области перевозок МДП.</w:t>
            </w:r>
          </w:p>
        </w:tc>
        <w:tc>
          <w:tcPr>
            <w:tcW w:w="1984" w:type="dxa"/>
          </w:tcPr>
          <w:p w:rsidR="00607FD6" w:rsidRPr="0020307B" w:rsidRDefault="00F6272B" w:rsidP="0020307B">
            <w:pPr>
              <w:widowControl w:val="0"/>
              <w:tabs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F6272B" w:rsidRPr="0020307B" w:rsidRDefault="00607FD6" w:rsidP="00E80723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Список водителей и сведения о профессиональной компетентности </w:t>
            </w:r>
          </w:p>
          <w:p w:rsidR="00607FD6" w:rsidRPr="0020307B" w:rsidRDefault="00607FD6" w:rsidP="00F6272B">
            <w:pPr>
              <w:widowControl w:val="0"/>
              <w:spacing w:before="120"/>
              <w:ind w:left="36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(с приложением копий соответствующих свидетельств).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E1771D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Копии не менее 10-ти международных товарно-транспортных накладных «</w:t>
            </w:r>
            <w:proofErr w:type="gramStart"/>
            <w:r w:rsidRPr="0020307B">
              <w:rPr>
                <w:bCs/>
                <w:snapToGrid w:val="0"/>
                <w:sz w:val="28"/>
                <w:szCs w:val="28"/>
              </w:rPr>
              <w:t>С</w:t>
            </w:r>
            <w:proofErr w:type="gramEnd"/>
            <w:r w:rsidRPr="0020307B">
              <w:rPr>
                <w:bCs/>
                <w:snapToGrid w:val="0"/>
                <w:sz w:val="28"/>
                <w:szCs w:val="28"/>
                <w:lang w:val="en-US"/>
              </w:rPr>
              <w:t>MR</w:t>
            </w:r>
            <w:r w:rsidRPr="0020307B">
              <w:rPr>
                <w:bCs/>
                <w:snapToGrid w:val="0"/>
                <w:sz w:val="28"/>
                <w:szCs w:val="28"/>
              </w:rPr>
              <w:t>», подтверждающих выполнение международных перевозок грузов за период не менее шести месяцев, предшествующих обращению за разрешением на допуск</w:t>
            </w:r>
            <w:r w:rsidRPr="0020307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tabs>
                <w:tab w:val="num" w:pos="90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  <w:r w:rsidR="008D62F8" w:rsidRPr="0020307B">
              <w:rPr>
                <w:bCs/>
                <w:snapToGrid w:val="0"/>
              </w:rPr>
              <w:t xml:space="preserve"> </w:t>
            </w:r>
            <w:r w:rsidRPr="0020307B">
              <w:rPr>
                <w:bCs/>
                <w:snapToGrid w:val="0"/>
              </w:rPr>
              <w:t>(при допуске)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E1771D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Документы на транспортные средства, заявляемые для перевозок МДП: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tabs>
                <w:tab w:val="num" w:pos="900"/>
              </w:tabs>
              <w:spacing w:before="120"/>
              <w:jc w:val="center"/>
              <w:rPr>
                <w:bCs/>
                <w:snapToGrid w:val="0"/>
              </w:rPr>
            </w:pPr>
          </w:p>
        </w:tc>
      </w:tr>
      <w:tr w:rsidR="00607FD6" w:rsidRPr="0020307B" w:rsidTr="00607FD6">
        <w:tc>
          <w:tcPr>
            <w:tcW w:w="8897" w:type="dxa"/>
          </w:tcPr>
          <w:p w:rsidR="00F6272B" w:rsidRPr="0020307B" w:rsidRDefault="00607FD6" w:rsidP="00E1771D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карточки регистрации транспортного средства на каждое </w:t>
            </w:r>
          </w:p>
          <w:p w:rsidR="00607FD6" w:rsidRPr="0020307B" w:rsidRDefault="00F6272B" w:rsidP="00F6272B">
            <w:pPr>
              <w:widowControl w:val="0"/>
              <w:spacing w:before="120"/>
              <w:ind w:left="792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           </w:t>
            </w:r>
            <w:r w:rsidR="00607FD6" w:rsidRPr="0020307B">
              <w:rPr>
                <w:bCs/>
                <w:snapToGrid w:val="0"/>
                <w:sz w:val="28"/>
                <w:szCs w:val="28"/>
              </w:rPr>
              <w:t>транспортное средство;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tabs>
                <w:tab w:val="num" w:pos="90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E1771D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>копии свидетельств о регистрации транспортных средств (</w:t>
            </w:r>
            <w:r w:rsidRPr="0020307B">
              <w:rPr>
                <w:bCs/>
                <w:i/>
                <w:sz w:val="28"/>
                <w:szCs w:val="28"/>
              </w:rPr>
              <w:t xml:space="preserve">включая, при необходимости, </w:t>
            </w:r>
            <w:r w:rsidRPr="0020307B">
              <w:rPr>
                <w:bCs/>
                <w:i/>
                <w:snapToGrid w:val="0"/>
                <w:sz w:val="28"/>
                <w:szCs w:val="28"/>
              </w:rPr>
              <w:t>копии документов, подтверждающих право владения и (или) пользования на срок не менее одного года в отношении транспортных средств, заявленных для выполнения международных перевозок (копии договоров аренды, лизинга, безвозмездного пользования и (или) иных документов);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tabs>
                <w:tab w:val="num" w:pos="900"/>
                <w:tab w:val="num" w:pos="108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F6272B" w:rsidRPr="0020307B" w:rsidRDefault="00607FD6" w:rsidP="00E1771D">
            <w:pPr>
              <w:widowControl w:val="0"/>
              <w:numPr>
                <w:ilvl w:val="1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копии свидетельств о допущении транспортных средств </w:t>
            </w:r>
            <w:proofErr w:type="gramStart"/>
            <w:r w:rsidRPr="0020307B">
              <w:rPr>
                <w:bCs/>
                <w:snapToGrid w:val="0"/>
                <w:sz w:val="28"/>
                <w:szCs w:val="28"/>
              </w:rPr>
              <w:t>для</w:t>
            </w:r>
            <w:proofErr w:type="gramEnd"/>
            <w:r w:rsidRPr="0020307B"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607FD6" w:rsidRPr="0020307B" w:rsidRDefault="00F6272B" w:rsidP="00F6272B">
            <w:pPr>
              <w:widowControl w:val="0"/>
              <w:spacing w:before="120"/>
              <w:ind w:left="792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          </w:t>
            </w:r>
            <w:r w:rsidR="00607FD6" w:rsidRPr="0020307B">
              <w:rPr>
                <w:bCs/>
                <w:snapToGrid w:val="0"/>
                <w:sz w:val="28"/>
                <w:szCs w:val="28"/>
              </w:rPr>
              <w:t>перевозки товаров под таможенными печатями и пломбами;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tabs>
                <w:tab w:val="num" w:pos="900"/>
                <w:tab w:val="num" w:pos="1080"/>
              </w:tabs>
              <w:spacing w:before="120"/>
              <w:jc w:val="center"/>
              <w:rPr>
                <w:bCs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E80723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Документы, подтверждающие устойчивое финансовое положение: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880E11">
            <w:pPr>
              <w:pStyle w:val="a3"/>
              <w:numPr>
                <w:ilvl w:val="1"/>
                <w:numId w:val="4"/>
              </w:numPr>
              <w:spacing w:before="120"/>
              <w:ind w:left="426" w:firstLine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20307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Для юридических лиц:</w:t>
            </w:r>
          </w:p>
          <w:p w:rsidR="00607FD6" w:rsidRPr="0020307B" w:rsidRDefault="00607FD6" w:rsidP="00880E11">
            <w:pPr>
              <w:pStyle w:val="a3"/>
              <w:numPr>
                <w:ilvl w:val="2"/>
                <w:numId w:val="4"/>
              </w:num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07B">
              <w:rPr>
                <w:rFonts w:ascii="Times New Roman" w:hAnsi="Times New Roman"/>
                <w:bCs/>
                <w:sz w:val="28"/>
                <w:szCs w:val="28"/>
              </w:rPr>
              <w:t>копию годового бухгалтерского баланса с приложениями, предусмотренными нормативными правовыми актами, за год, предшествующий моменту обращения за разрешением на допуск;</w:t>
            </w:r>
          </w:p>
        </w:tc>
        <w:tc>
          <w:tcPr>
            <w:tcW w:w="1984" w:type="dxa"/>
          </w:tcPr>
          <w:p w:rsidR="00607FD6" w:rsidRPr="0020307B" w:rsidRDefault="00FE61CD" w:rsidP="0020307B">
            <w:pPr>
              <w:pStyle w:val="a3"/>
              <w:spacing w:before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0307B">
              <w:rPr>
                <w:rFonts w:ascii="Times New Roman" w:hAnsi="Times New Roman"/>
                <w:bCs/>
                <w:snapToGrid w:val="0"/>
                <w:szCs w:val="24"/>
              </w:rPr>
              <w:t>Обязательно (критерии)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880E11">
            <w:pPr>
              <w:pStyle w:val="a3"/>
              <w:numPr>
                <w:ilvl w:val="2"/>
                <w:numId w:val="4"/>
              </w:numPr>
              <w:spacing w:before="12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0307B">
              <w:rPr>
                <w:rFonts w:ascii="Times New Roman" w:hAnsi="Times New Roman"/>
                <w:bCs/>
                <w:sz w:val="28"/>
                <w:szCs w:val="28"/>
              </w:rPr>
              <w:t>копию бухгалтерского баланса с приложениями, предусмотренными нормативными правовыми актами, на первое число месяца, предшествующего моменту обращения за разрешением на допуск.</w:t>
            </w:r>
          </w:p>
        </w:tc>
        <w:tc>
          <w:tcPr>
            <w:tcW w:w="1984" w:type="dxa"/>
          </w:tcPr>
          <w:p w:rsidR="00607FD6" w:rsidRPr="0020307B" w:rsidRDefault="00FE61CD" w:rsidP="0020307B">
            <w:pPr>
              <w:widowControl w:val="0"/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 при допуске (критерии)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F6272B" w:rsidP="00F6272B">
            <w:pPr>
              <w:pStyle w:val="a3"/>
              <w:numPr>
                <w:ilvl w:val="2"/>
                <w:numId w:val="4"/>
              </w:numPr>
              <w:spacing w:before="12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0307B"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u w:val="single"/>
              </w:rPr>
              <w:t>для перевозчика с иностранными инвестициями:</w:t>
            </w:r>
            <w:r w:rsidRPr="0020307B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 </w:t>
            </w:r>
            <w:r w:rsidR="00607FD6" w:rsidRPr="0020307B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копия свидетельства о формировании уставного фонда.</w:t>
            </w:r>
          </w:p>
        </w:tc>
        <w:tc>
          <w:tcPr>
            <w:tcW w:w="1984" w:type="dxa"/>
          </w:tcPr>
          <w:p w:rsidR="00607FD6" w:rsidRPr="0020307B" w:rsidRDefault="00FE61CD" w:rsidP="0020307B">
            <w:pPr>
              <w:widowControl w:val="0"/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880E11">
            <w:pPr>
              <w:pStyle w:val="a3"/>
              <w:numPr>
                <w:ilvl w:val="1"/>
                <w:numId w:val="4"/>
              </w:numPr>
              <w:spacing w:before="120"/>
              <w:ind w:left="426" w:firstLine="0"/>
              <w:rPr>
                <w:rFonts w:ascii="Times New Roman" w:hAnsi="Times New Roman"/>
                <w:bCs/>
                <w:snapToGrid w:val="0"/>
                <w:sz w:val="28"/>
                <w:szCs w:val="28"/>
                <w:u w:val="single"/>
              </w:rPr>
            </w:pPr>
            <w:r w:rsidRPr="0020307B">
              <w:rPr>
                <w:rFonts w:ascii="Times New Roman" w:hAnsi="Times New Roman"/>
                <w:bCs/>
                <w:snapToGrid w:val="0"/>
                <w:sz w:val="28"/>
                <w:szCs w:val="28"/>
                <w:u w:val="single"/>
              </w:rPr>
              <w:t>Для индивидуальных предпринимателей:</w:t>
            </w:r>
          </w:p>
          <w:p w:rsidR="00607FD6" w:rsidRPr="0020307B" w:rsidRDefault="00607FD6" w:rsidP="00880E11">
            <w:pPr>
              <w:pStyle w:val="a3"/>
              <w:numPr>
                <w:ilvl w:val="2"/>
                <w:numId w:val="4"/>
              </w:numPr>
              <w:spacing w:before="120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0307B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lastRenderedPageBreak/>
              <w:t>копию заключения о стоимости принадлежащего им имущества (за исключением квартир, жилых домов, дачных домиков, гаражей, легковых автомобилей) на дату подачи заявления о получении разрешения на допуск.</w:t>
            </w:r>
          </w:p>
        </w:tc>
        <w:tc>
          <w:tcPr>
            <w:tcW w:w="1984" w:type="dxa"/>
          </w:tcPr>
          <w:p w:rsidR="00607FD6" w:rsidRPr="0020307B" w:rsidRDefault="00FE61CD" w:rsidP="0020307B">
            <w:pPr>
              <w:widowControl w:val="0"/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lastRenderedPageBreak/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F6272B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lastRenderedPageBreak/>
              <w:t>Справку налогового органа о</w:t>
            </w:r>
            <w:r w:rsidR="00F6272B" w:rsidRPr="0020307B">
              <w:rPr>
                <w:bCs/>
                <w:snapToGrid w:val="0"/>
                <w:sz w:val="28"/>
                <w:szCs w:val="28"/>
              </w:rPr>
              <w:t>б отсутствии задолженности по</w:t>
            </w:r>
            <w:r w:rsidRPr="0020307B">
              <w:rPr>
                <w:bCs/>
                <w:snapToGrid w:val="0"/>
                <w:sz w:val="28"/>
                <w:szCs w:val="28"/>
              </w:rPr>
              <w:t xml:space="preserve"> состоянию на месяц, предшествующий обращению за получением разрешения на допуск.</w:t>
            </w:r>
          </w:p>
        </w:tc>
        <w:tc>
          <w:tcPr>
            <w:tcW w:w="1984" w:type="dxa"/>
          </w:tcPr>
          <w:p w:rsidR="00607FD6" w:rsidRPr="0020307B" w:rsidRDefault="00FE61CD" w:rsidP="0020307B">
            <w:pPr>
              <w:widowControl w:val="0"/>
              <w:tabs>
                <w:tab w:val="num" w:pos="90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232392" w:rsidRPr="0020307B" w:rsidTr="00AA04A4">
        <w:tc>
          <w:tcPr>
            <w:tcW w:w="10881" w:type="dxa"/>
            <w:gridSpan w:val="2"/>
          </w:tcPr>
          <w:p w:rsidR="00232392" w:rsidRPr="0020307B" w:rsidRDefault="00232392" w:rsidP="0020307B">
            <w:pPr>
              <w:widowControl w:val="0"/>
              <w:tabs>
                <w:tab w:val="num" w:pos="216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/>
                <w:bCs/>
                <w:snapToGrid w:val="0"/>
              </w:rPr>
              <w:t>До получения книжек МДП допущенному к процедуре МДП перевозчику необходимо: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F6272B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Предоставить заявление установленной формы на получение книжек МДП в «АМАП </w:t>
            </w:r>
            <w:proofErr w:type="gramStart"/>
            <w:r w:rsidRPr="0020307B">
              <w:rPr>
                <w:bCs/>
                <w:snapToGrid w:val="0"/>
                <w:sz w:val="28"/>
                <w:szCs w:val="28"/>
              </w:rPr>
              <w:t>КР</w:t>
            </w:r>
            <w:proofErr w:type="gramEnd"/>
            <w:r w:rsidRPr="0020307B">
              <w:rPr>
                <w:bCs/>
                <w:snapToGrid w:val="0"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B7301" w:rsidRPr="0020307B" w:rsidTr="00607FD6">
        <w:tc>
          <w:tcPr>
            <w:tcW w:w="8897" w:type="dxa"/>
          </w:tcPr>
          <w:p w:rsidR="006B7301" w:rsidRPr="0020307B" w:rsidRDefault="006B7301" w:rsidP="00F6272B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Доверенность на получение </w:t>
            </w:r>
            <w:r w:rsidR="00F6272B" w:rsidRPr="0020307B">
              <w:rPr>
                <w:bCs/>
                <w:snapToGrid w:val="0"/>
                <w:sz w:val="28"/>
                <w:szCs w:val="28"/>
              </w:rPr>
              <w:t>книжки МДП</w:t>
            </w:r>
          </w:p>
        </w:tc>
        <w:tc>
          <w:tcPr>
            <w:tcW w:w="1984" w:type="dxa"/>
          </w:tcPr>
          <w:p w:rsidR="006B7301" w:rsidRPr="0020307B" w:rsidRDefault="006B7301" w:rsidP="0020307B">
            <w:pPr>
              <w:widowControl w:val="0"/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232392" w:rsidRPr="0020307B" w:rsidRDefault="00607FD6" w:rsidP="00232392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 xml:space="preserve">Предоставить гарантию </w:t>
            </w:r>
            <w:r w:rsidR="00232392" w:rsidRPr="0020307B">
              <w:rPr>
                <w:bCs/>
                <w:sz w:val="28"/>
                <w:szCs w:val="28"/>
              </w:rPr>
              <w:t xml:space="preserve">банка установленного образца </w:t>
            </w:r>
            <w:r w:rsidRPr="0020307B">
              <w:rPr>
                <w:bCs/>
                <w:sz w:val="28"/>
                <w:szCs w:val="28"/>
              </w:rPr>
              <w:t xml:space="preserve">на сумму 8 000 долларов США </w:t>
            </w:r>
            <w:r w:rsidR="00232392" w:rsidRPr="0020307B">
              <w:rPr>
                <w:bCs/>
                <w:sz w:val="28"/>
                <w:szCs w:val="28"/>
              </w:rPr>
              <w:t>или платежное поручение о</w:t>
            </w:r>
            <w:r w:rsidRPr="0020307B">
              <w:rPr>
                <w:bCs/>
                <w:sz w:val="28"/>
                <w:szCs w:val="28"/>
              </w:rPr>
              <w:t xml:space="preserve"> перечислени</w:t>
            </w:r>
            <w:r w:rsidR="00232392" w:rsidRPr="0020307B">
              <w:rPr>
                <w:bCs/>
                <w:sz w:val="28"/>
                <w:szCs w:val="28"/>
              </w:rPr>
              <w:t>и</w:t>
            </w:r>
            <w:r w:rsidRPr="0020307B">
              <w:rPr>
                <w:bCs/>
                <w:sz w:val="28"/>
                <w:szCs w:val="28"/>
              </w:rPr>
              <w:t xml:space="preserve"> денежных средств </w:t>
            </w:r>
            <w:r w:rsidR="00232392" w:rsidRPr="0020307B">
              <w:rPr>
                <w:bCs/>
                <w:sz w:val="28"/>
                <w:szCs w:val="28"/>
              </w:rPr>
              <w:t xml:space="preserve">в размере 8 000 долларов США </w:t>
            </w:r>
            <w:r w:rsidRPr="0020307B">
              <w:rPr>
                <w:bCs/>
                <w:sz w:val="28"/>
                <w:szCs w:val="28"/>
              </w:rPr>
              <w:t xml:space="preserve">на счет  "АМАП </w:t>
            </w:r>
            <w:proofErr w:type="gramStart"/>
            <w:r w:rsidRPr="0020307B">
              <w:rPr>
                <w:bCs/>
                <w:sz w:val="28"/>
                <w:szCs w:val="28"/>
              </w:rPr>
              <w:t>КР</w:t>
            </w:r>
            <w:proofErr w:type="gramEnd"/>
            <w:r w:rsidRPr="0020307B">
              <w:rPr>
                <w:bCs/>
                <w:sz w:val="28"/>
                <w:szCs w:val="28"/>
              </w:rPr>
              <w:t>" по договору залога денежных средств</w:t>
            </w:r>
            <w:r w:rsidR="00232392" w:rsidRPr="0020307B">
              <w:rPr>
                <w:bCs/>
                <w:sz w:val="28"/>
                <w:szCs w:val="28"/>
              </w:rPr>
              <w:t xml:space="preserve">, </w:t>
            </w:r>
            <w:r w:rsidR="00232392" w:rsidRPr="0020307B">
              <w:rPr>
                <w:color w:val="000000"/>
                <w:sz w:val="28"/>
                <w:szCs w:val="28"/>
              </w:rPr>
              <w:t>в качестве обеспечения исполнения перевозчиками обязательств по Таможенной конвенции о международной перевозке грузов с применением книжки МДП, 1975г.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FE61CD">
            <w:pPr>
              <w:numPr>
                <w:ilvl w:val="0"/>
                <w:numId w:val="4"/>
              </w:numPr>
              <w:spacing w:before="120"/>
              <w:jc w:val="both"/>
              <w:rPr>
                <w:bCs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 xml:space="preserve">Предоставить дополнительное финансовое обеспечение </w:t>
            </w:r>
            <w:r w:rsidR="00FE61CD" w:rsidRPr="0020307B">
              <w:rPr>
                <w:bCs/>
                <w:sz w:val="28"/>
                <w:szCs w:val="28"/>
              </w:rPr>
              <w:t>для перевозки грузов "повышенного риска"</w:t>
            </w:r>
          </w:p>
        </w:tc>
        <w:tc>
          <w:tcPr>
            <w:tcW w:w="1984" w:type="dxa"/>
          </w:tcPr>
          <w:p w:rsidR="00607FD6" w:rsidRPr="0020307B" w:rsidRDefault="00FE61CD" w:rsidP="0020307B">
            <w:pPr>
              <w:widowControl w:val="0"/>
              <w:tabs>
                <w:tab w:val="left" w:pos="0"/>
              </w:tabs>
              <w:spacing w:before="120"/>
              <w:ind w:right="-108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0C1226" w:rsidRDefault="00607FD6" w:rsidP="00880E11">
            <w:pPr>
              <w:numPr>
                <w:ilvl w:val="0"/>
                <w:numId w:val="4"/>
              </w:numPr>
              <w:spacing w:before="120"/>
              <w:jc w:val="both"/>
              <w:rPr>
                <w:bCs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 xml:space="preserve">Предоставить, при использовании арендованных активных транспортных средств, гарантию банка на сумму 10 000 долларов США </w:t>
            </w:r>
            <w:r w:rsidR="000C1226">
              <w:rPr>
                <w:bCs/>
                <w:sz w:val="28"/>
                <w:szCs w:val="28"/>
              </w:rPr>
              <w:t xml:space="preserve">или </w:t>
            </w:r>
            <w:r w:rsidR="000C1226" w:rsidRPr="00306FCF">
              <w:rPr>
                <w:color w:val="000000"/>
                <w:sz w:val="26"/>
                <w:szCs w:val="26"/>
              </w:rPr>
              <w:t>платежное поручение о перечислении денежных сре</w:t>
            </w:r>
            <w:proofErr w:type="gramStart"/>
            <w:r w:rsidR="000C1226" w:rsidRPr="00306FCF">
              <w:rPr>
                <w:color w:val="000000"/>
                <w:sz w:val="26"/>
                <w:szCs w:val="26"/>
              </w:rPr>
              <w:t>дств в р</w:t>
            </w:r>
            <w:proofErr w:type="gramEnd"/>
            <w:r w:rsidR="000C1226" w:rsidRPr="00306FCF">
              <w:rPr>
                <w:color w:val="000000"/>
                <w:sz w:val="26"/>
                <w:szCs w:val="26"/>
              </w:rPr>
              <w:t>азмере 10 000 (десять тысяч) долларов США</w:t>
            </w:r>
            <w:r w:rsidR="000C1226" w:rsidRPr="0020307B">
              <w:rPr>
                <w:bCs/>
                <w:sz w:val="28"/>
                <w:szCs w:val="28"/>
              </w:rPr>
              <w:t xml:space="preserve"> </w:t>
            </w:r>
            <w:r w:rsidRPr="0020307B">
              <w:rPr>
                <w:bCs/>
                <w:sz w:val="28"/>
                <w:szCs w:val="28"/>
              </w:rPr>
              <w:t>на каждое активное моторное транспортное средство, используемое по д</w:t>
            </w:r>
            <w:r w:rsidR="00FE61CD" w:rsidRPr="0020307B">
              <w:rPr>
                <w:bCs/>
                <w:sz w:val="28"/>
                <w:szCs w:val="28"/>
              </w:rPr>
              <w:t xml:space="preserve">оговору аренды. </w:t>
            </w:r>
          </w:p>
          <w:p w:rsidR="00607FD6" w:rsidRPr="0020307B" w:rsidRDefault="00607FD6" w:rsidP="000C1226">
            <w:pPr>
              <w:spacing w:before="120"/>
              <w:ind w:left="360"/>
              <w:jc w:val="both"/>
              <w:rPr>
                <w:bCs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>Гарантия не требуется при передаче транспортных средств по договору аренды:</w:t>
            </w:r>
          </w:p>
          <w:p w:rsidR="00607FD6" w:rsidRPr="0020307B" w:rsidRDefault="00607FD6" w:rsidP="00880E11">
            <w:pPr>
              <w:numPr>
                <w:ilvl w:val="2"/>
                <w:numId w:val="4"/>
              </w:numPr>
              <w:ind w:left="1225" w:hanging="505"/>
              <w:jc w:val="both"/>
              <w:rPr>
                <w:bCs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>от учредителя (ей) перевозчика;</w:t>
            </w:r>
          </w:p>
          <w:p w:rsidR="00607FD6" w:rsidRPr="0020307B" w:rsidRDefault="00607FD6" w:rsidP="00880E11">
            <w:pPr>
              <w:numPr>
                <w:ilvl w:val="2"/>
                <w:numId w:val="4"/>
              </w:numPr>
              <w:ind w:left="1225" w:hanging="505"/>
              <w:jc w:val="both"/>
              <w:rPr>
                <w:bCs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>в пределах одного собственника;</w:t>
            </w:r>
          </w:p>
          <w:p w:rsidR="00607FD6" w:rsidRPr="0020307B" w:rsidRDefault="00607FD6" w:rsidP="00880E11">
            <w:pPr>
              <w:numPr>
                <w:ilvl w:val="2"/>
                <w:numId w:val="4"/>
              </w:numPr>
              <w:ind w:left="1225" w:hanging="505"/>
              <w:jc w:val="both"/>
              <w:rPr>
                <w:bCs/>
                <w:sz w:val="28"/>
                <w:szCs w:val="28"/>
              </w:rPr>
            </w:pPr>
            <w:r w:rsidRPr="0020307B">
              <w:rPr>
                <w:bCs/>
                <w:sz w:val="28"/>
                <w:szCs w:val="28"/>
              </w:rPr>
              <w:t xml:space="preserve">от супруга (супруги), если это транспортное средство является общей собственностью супругов. 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tabs>
                <w:tab w:val="left" w:pos="0"/>
              </w:tabs>
              <w:spacing w:before="120"/>
              <w:ind w:right="-108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E80723">
            <w:pPr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>Подписать декларацию-обязательство транспортной компании по допуску к таможенной системе МДП и разрешению использовать обычные книжки МДП.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tabs>
                <w:tab w:val="left" w:pos="0"/>
              </w:tabs>
              <w:spacing w:before="120"/>
              <w:ind w:right="-108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607FD6">
        <w:tc>
          <w:tcPr>
            <w:tcW w:w="8897" w:type="dxa"/>
          </w:tcPr>
          <w:p w:rsidR="00607FD6" w:rsidRPr="0020307B" w:rsidRDefault="00607FD6" w:rsidP="00E8072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before="120"/>
              <w:jc w:val="both"/>
              <w:rPr>
                <w:bCs/>
                <w:snapToGrid w:val="0"/>
                <w:sz w:val="28"/>
                <w:szCs w:val="28"/>
              </w:rPr>
            </w:pPr>
            <w:r w:rsidRPr="0020307B">
              <w:rPr>
                <w:bCs/>
                <w:snapToGrid w:val="0"/>
                <w:sz w:val="28"/>
                <w:szCs w:val="28"/>
              </w:rPr>
              <w:t xml:space="preserve">Получить Руководство для Держателя книжки МДП и подписать </w:t>
            </w:r>
            <w:r w:rsidRPr="0020307B">
              <w:rPr>
                <w:bCs/>
                <w:sz w:val="28"/>
                <w:szCs w:val="28"/>
              </w:rPr>
              <w:t xml:space="preserve">уведомление о его </w:t>
            </w:r>
            <w:r w:rsidRPr="0020307B">
              <w:rPr>
                <w:bCs/>
                <w:snapToGrid w:val="0"/>
                <w:sz w:val="28"/>
                <w:szCs w:val="28"/>
              </w:rPr>
              <w:t>получении</w:t>
            </w:r>
            <w:r w:rsidRPr="0020307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07FD6" w:rsidRPr="0020307B" w:rsidRDefault="00607FD6" w:rsidP="0020307B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bCs/>
                <w:snapToGrid w:val="0"/>
              </w:rPr>
            </w:pPr>
            <w:r w:rsidRPr="0020307B">
              <w:rPr>
                <w:bCs/>
                <w:snapToGrid w:val="0"/>
              </w:rPr>
              <w:t>Обязательно</w:t>
            </w:r>
          </w:p>
        </w:tc>
      </w:tr>
      <w:tr w:rsidR="00607FD6" w:rsidRPr="0020307B" w:rsidTr="0020307B">
        <w:trPr>
          <w:trHeight w:val="1603"/>
        </w:trPr>
        <w:tc>
          <w:tcPr>
            <w:tcW w:w="8897" w:type="dxa"/>
          </w:tcPr>
          <w:p w:rsidR="00607FD6" w:rsidRPr="0020307B" w:rsidRDefault="00607FD6" w:rsidP="00880E11">
            <w:pPr>
              <w:widowControl w:val="0"/>
              <w:tabs>
                <w:tab w:val="left" w:pos="0"/>
              </w:tabs>
              <w:spacing w:before="120"/>
              <w:ind w:left="360"/>
              <w:jc w:val="both"/>
              <w:rPr>
                <w:bCs/>
                <w:snapToGrid w:val="0"/>
                <w:sz w:val="28"/>
                <w:szCs w:val="28"/>
              </w:rPr>
            </w:pPr>
          </w:p>
          <w:p w:rsidR="00607FD6" w:rsidRPr="0020307B" w:rsidRDefault="00607FD6" w:rsidP="0020307B">
            <w:pPr>
              <w:spacing w:before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0307B">
              <w:rPr>
                <w:b/>
                <w:bCs/>
                <w:i/>
                <w:sz w:val="28"/>
                <w:szCs w:val="28"/>
              </w:rPr>
              <w:t>ПРИМЕЧАНИЕ: Копии указанных документов, заверенные подписью руководителя и печатью, представляются вместе с оригиналами для сверки.</w:t>
            </w:r>
          </w:p>
        </w:tc>
        <w:tc>
          <w:tcPr>
            <w:tcW w:w="1984" w:type="dxa"/>
          </w:tcPr>
          <w:p w:rsidR="00607FD6" w:rsidRPr="0020307B" w:rsidRDefault="00607FD6" w:rsidP="00880E11">
            <w:pPr>
              <w:widowControl w:val="0"/>
              <w:tabs>
                <w:tab w:val="left" w:pos="0"/>
              </w:tabs>
              <w:spacing w:before="120"/>
              <w:ind w:left="440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</w:tr>
    </w:tbl>
    <w:p w:rsidR="003A77F8" w:rsidRPr="0020307B" w:rsidRDefault="003A77F8" w:rsidP="00FB6F2C">
      <w:pPr>
        <w:spacing w:before="120"/>
        <w:rPr>
          <w:sz w:val="28"/>
          <w:szCs w:val="28"/>
        </w:rPr>
      </w:pPr>
    </w:p>
    <w:sectPr w:rsidR="003A77F8" w:rsidRPr="0020307B" w:rsidSect="0020307B">
      <w:footnotePr>
        <w:numFmt w:val="chicago"/>
        <w:numRestart w:val="eachSect"/>
      </w:footnotePr>
      <w:pgSz w:w="11906" w:h="16838"/>
      <w:pgMar w:top="426" w:right="424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CF" w:rsidRDefault="00173DCF">
      <w:r>
        <w:separator/>
      </w:r>
    </w:p>
  </w:endnote>
  <w:endnote w:type="continuationSeparator" w:id="0">
    <w:p w:rsidR="00173DCF" w:rsidRDefault="0017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CF" w:rsidRDefault="00173DCF">
      <w:r>
        <w:separator/>
      </w:r>
    </w:p>
  </w:footnote>
  <w:footnote w:type="continuationSeparator" w:id="0">
    <w:p w:rsidR="00173DCF" w:rsidRDefault="0017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91C"/>
    <w:multiLevelType w:val="hybridMultilevel"/>
    <w:tmpl w:val="845A0A30"/>
    <w:lvl w:ilvl="0" w:tplc="9426FD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</w:abstractNum>
  <w:abstractNum w:abstractNumId="1">
    <w:nsid w:val="0FF443C0"/>
    <w:multiLevelType w:val="multilevel"/>
    <w:tmpl w:val="042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27F789B"/>
    <w:multiLevelType w:val="hybridMultilevel"/>
    <w:tmpl w:val="45BCD4A2"/>
    <w:lvl w:ilvl="0" w:tplc="9426FDEA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Century" w:hAnsi="Century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FC280B"/>
    <w:multiLevelType w:val="multilevel"/>
    <w:tmpl w:val="3C1EA1D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7F8"/>
    <w:rsid w:val="0000086A"/>
    <w:rsid w:val="00032A2A"/>
    <w:rsid w:val="00065BEB"/>
    <w:rsid w:val="000C1226"/>
    <w:rsid w:val="000E1417"/>
    <w:rsid w:val="000F4589"/>
    <w:rsid w:val="00173DCF"/>
    <w:rsid w:val="001A022C"/>
    <w:rsid w:val="001E1DB4"/>
    <w:rsid w:val="0020307B"/>
    <w:rsid w:val="00216E62"/>
    <w:rsid w:val="00226E08"/>
    <w:rsid w:val="00232392"/>
    <w:rsid w:val="00247F38"/>
    <w:rsid w:val="002C27A0"/>
    <w:rsid w:val="002C3EAD"/>
    <w:rsid w:val="00300DF9"/>
    <w:rsid w:val="0033430A"/>
    <w:rsid w:val="00377014"/>
    <w:rsid w:val="003A77F8"/>
    <w:rsid w:val="003D54F9"/>
    <w:rsid w:val="004156DF"/>
    <w:rsid w:val="00425AE2"/>
    <w:rsid w:val="00441C0B"/>
    <w:rsid w:val="00463A05"/>
    <w:rsid w:val="00464F6E"/>
    <w:rsid w:val="00485216"/>
    <w:rsid w:val="004F73E4"/>
    <w:rsid w:val="00502875"/>
    <w:rsid w:val="005802DC"/>
    <w:rsid w:val="00587E07"/>
    <w:rsid w:val="00607FD6"/>
    <w:rsid w:val="006200BA"/>
    <w:rsid w:val="0069722A"/>
    <w:rsid w:val="006B7301"/>
    <w:rsid w:val="006D1F69"/>
    <w:rsid w:val="006D3306"/>
    <w:rsid w:val="00716316"/>
    <w:rsid w:val="00741AE9"/>
    <w:rsid w:val="007602EE"/>
    <w:rsid w:val="0077455C"/>
    <w:rsid w:val="0087222D"/>
    <w:rsid w:val="00873DCC"/>
    <w:rsid w:val="00880E11"/>
    <w:rsid w:val="008C000E"/>
    <w:rsid w:val="008D62F8"/>
    <w:rsid w:val="008E5525"/>
    <w:rsid w:val="009B3971"/>
    <w:rsid w:val="009F3317"/>
    <w:rsid w:val="009F5AF0"/>
    <w:rsid w:val="00A12523"/>
    <w:rsid w:val="00A22D1D"/>
    <w:rsid w:val="00AA0939"/>
    <w:rsid w:val="00AC3496"/>
    <w:rsid w:val="00AE4D71"/>
    <w:rsid w:val="00AF0BC0"/>
    <w:rsid w:val="00B05801"/>
    <w:rsid w:val="00B4213B"/>
    <w:rsid w:val="00B62AFE"/>
    <w:rsid w:val="00B93726"/>
    <w:rsid w:val="00C30135"/>
    <w:rsid w:val="00C3716F"/>
    <w:rsid w:val="00C76DA6"/>
    <w:rsid w:val="00C86704"/>
    <w:rsid w:val="00C95475"/>
    <w:rsid w:val="00CB2259"/>
    <w:rsid w:val="00CB27EA"/>
    <w:rsid w:val="00CD71C8"/>
    <w:rsid w:val="00CE397B"/>
    <w:rsid w:val="00CE62B8"/>
    <w:rsid w:val="00D3188F"/>
    <w:rsid w:val="00D50D96"/>
    <w:rsid w:val="00D521B5"/>
    <w:rsid w:val="00E1771D"/>
    <w:rsid w:val="00E80723"/>
    <w:rsid w:val="00E84954"/>
    <w:rsid w:val="00EB1C79"/>
    <w:rsid w:val="00EE1C6C"/>
    <w:rsid w:val="00F2683C"/>
    <w:rsid w:val="00F6272B"/>
    <w:rsid w:val="00FB6F2C"/>
    <w:rsid w:val="00FC1A44"/>
    <w:rsid w:val="00FC5FC5"/>
    <w:rsid w:val="00FE61CD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7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77F8"/>
    <w:pPr>
      <w:ind w:firstLine="720"/>
      <w:jc w:val="both"/>
    </w:pPr>
    <w:rPr>
      <w:rFonts w:ascii="Arial" w:hAnsi="Arial"/>
      <w:szCs w:val="20"/>
    </w:rPr>
  </w:style>
  <w:style w:type="table" w:styleId="a4">
    <w:name w:val="Table Grid"/>
    <w:basedOn w:val="a1"/>
    <w:rsid w:val="003A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41AE9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741AE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E84954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1A022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6D1F6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5">
    <w:name w:val="endnote text"/>
    <w:basedOn w:val="a"/>
    <w:link w:val="a6"/>
    <w:rsid w:val="00A22D1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22D1D"/>
    <w:rPr>
      <w:lang w:val="ru-RU" w:eastAsia="ru-RU"/>
    </w:rPr>
  </w:style>
  <w:style w:type="character" w:styleId="a7">
    <w:name w:val="endnote reference"/>
    <w:basedOn w:val="a0"/>
    <w:rsid w:val="00A22D1D"/>
    <w:rPr>
      <w:vertAlign w:val="superscript"/>
    </w:rPr>
  </w:style>
  <w:style w:type="paragraph" w:customStyle="1" w:styleId="divide">
    <w:name w:val="Îáû&amp;divide"/>
    <w:rsid w:val="00232392"/>
  </w:style>
  <w:style w:type="paragraph" w:styleId="a8">
    <w:name w:val="Balloon Text"/>
    <w:basedOn w:val="a"/>
    <w:link w:val="a9"/>
    <w:rsid w:val="005802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80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B510-411B-436A-8D29-C2B0673B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</vt:lpstr>
    </vt:vector>
  </TitlesOfParts>
  <Company>Home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</dc:title>
  <dc:creator>franko</dc:creator>
  <cp:lastModifiedBy>AIRTO-KR1</cp:lastModifiedBy>
  <cp:revision>14</cp:revision>
  <cp:lastPrinted>2012-10-22T10:00:00Z</cp:lastPrinted>
  <dcterms:created xsi:type="dcterms:W3CDTF">2012-10-01T06:02:00Z</dcterms:created>
  <dcterms:modified xsi:type="dcterms:W3CDTF">2012-10-22T10:12:00Z</dcterms:modified>
</cp:coreProperties>
</file>