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FF" w:rsidRDefault="00BC6490">
      <w:pPr>
        <w:spacing w:after="0" w:line="259" w:lineRule="auto"/>
        <w:jc w:val="right"/>
      </w:pPr>
      <w:bookmarkStart w:id="0" w:name="_GoBack"/>
      <w:bookmarkEnd w:id="0"/>
      <w:r>
        <w:t>Проект</w:t>
      </w:r>
    </w:p>
    <w:p w:rsidR="00362541" w:rsidRDefault="00362541">
      <w:pPr>
        <w:spacing w:after="0" w:line="259" w:lineRule="auto"/>
        <w:jc w:val="right"/>
      </w:pPr>
    </w:p>
    <w:p w:rsidR="00FA76FF" w:rsidRPr="00362541" w:rsidRDefault="00BC6490">
      <w:pPr>
        <w:spacing w:after="3" w:line="259" w:lineRule="auto"/>
        <w:ind w:left="10" w:right="0" w:hanging="10"/>
        <w:jc w:val="center"/>
        <w:rPr>
          <w:b/>
        </w:rPr>
      </w:pPr>
      <w:r w:rsidRPr="00362541">
        <w:rPr>
          <w:b/>
          <w:sz w:val="22"/>
        </w:rPr>
        <w:t>ЗАКОН</w:t>
      </w:r>
      <w:r w:rsidR="00362541" w:rsidRPr="00362541">
        <w:rPr>
          <w:b/>
          <w:sz w:val="22"/>
        </w:rPr>
        <w:t xml:space="preserve"> КЫРГЫЗСКОЙ РЕСПУБЛИКИ</w:t>
      </w:r>
    </w:p>
    <w:p w:rsidR="00FA76FF" w:rsidRPr="00362541" w:rsidRDefault="00BC6490">
      <w:pPr>
        <w:spacing w:after="214" w:line="259" w:lineRule="auto"/>
        <w:ind w:left="10" w:right="14" w:hanging="10"/>
        <w:jc w:val="center"/>
        <w:rPr>
          <w:b/>
        </w:rPr>
      </w:pPr>
      <w:r w:rsidRPr="00362541">
        <w:rPr>
          <w:b/>
          <w:sz w:val="22"/>
        </w:rPr>
        <w:t>О ТРАНСПОРТНО-ЭКСПЕДИЦИОННОЙ ДЕЯТЕЛЬНОСТИ</w:t>
      </w:r>
    </w:p>
    <w:p w:rsidR="00FA76FF" w:rsidRDefault="00BC6490">
      <w:pPr>
        <w:spacing w:after="0" w:line="259" w:lineRule="auto"/>
        <w:ind w:left="10" w:right="5" w:hanging="10"/>
        <w:jc w:val="center"/>
      </w:pPr>
      <w:r>
        <w:t>Глава 1. Общие положения</w:t>
      </w:r>
    </w:p>
    <w:p w:rsidR="00362541" w:rsidRDefault="00362541">
      <w:pPr>
        <w:spacing w:after="0" w:line="259" w:lineRule="auto"/>
        <w:ind w:left="10" w:right="5" w:hanging="10"/>
        <w:jc w:val="center"/>
      </w:pPr>
    </w:p>
    <w:p w:rsidR="00313ED3" w:rsidRPr="00693855" w:rsidRDefault="00313ED3" w:rsidP="00313ED3">
      <w:pPr>
        <w:ind w:left="4" w:right="4"/>
        <w:rPr>
          <w:b/>
        </w:rPr>
      </w:pPr>
      <w:r w:rsidRPr="00693855">
        <w:rPr>
          <w:b/>
        </w:rPr>
        <w:t>Статья 1. Предмет регулирования настоящего Закона</w:t>
      </w:r>
    </w:p>
    <w:p w:rsidR="00313ED3" w:rsidRDefault="00313ED3" w:rsidP="00313ED3">
      <w:pPr>
        <w:ind w:left="4" w:right="4"/>
      </w:pPr>
      <w:r>
        <w:t>1. Настоящий Закон определяет порядок осуществления транспортно-экспедиционной деятельности – порядок оказания услуг по организации перевозок грузов любыми видами транспорта и оформлению перевозочных документов для таможенных целей и других документов, необходимых для осуществления перевозки грузов в Кыргызской Республике.</w:t>
      </w:r>
    </w:p>
    <w:p w:rsidR="00313ED3" w:rsidRDefault="00313ED3" w:rsidP="00313ED3">
      <w:pPr>
        <w:spacing w:after="181"/>
        <w:ind w:left="4" w:right="4"/>
      </w:pPr>
      <w:r>
        <w:t>2. Условия Договора транспортной экспедиции, не предусмотренные настоящим Законом, другими законами Кыргызской Республики или иными нормативными правовыми актами Кыргызской Республики, принятыми в соответствии с Гражданским кодексом Кыргызской Республики, определяются сторонами договора транспортной экспедиции.</w:t>
      </w:r>
    </w:p>
    <w:p w:rsidR="00FA76FF" w:rsidRPr="00693855" w:rsidRDefault="00313ED3">
      <w:pPr>
        <w:pStyle w:val="1"/>
        <w:ind w:left="5"/>
        <w:rPr>
          <w:b/>
          <w:sz w:val="24"/>
        </w:rPr>
      </w:pPr>
      <w:r w:rsidRPr="00693855">
        <w:rPr>
          <w:b/>
          <w:sz w:val="24"/>
        </w:rPr>
        <w:t>Статья 2</w:t>
      </w:r>
      <w:r w:rsidR="00BC6490" w:rsidRPr="00693855">
        <w:rPr>
          <w:b/>
          <w:sz w:val="24"/>
        </w:rPr>
        <w:t>. Определения</w:t>
      </w:r>
    </w:p>
    <w:p w:rsidR="00FA76FF" w:rsidRDefault="00313ED3">
      <w:pPr>
        <w:spacing w:after="37"/>
        <w:ind w:left="4" w:right="4"/>
      </w:pPr>
      <w:r>
        <w:t>«Договор» - д</w:t>
      </w:r>
      <w:r w:rsidR="00BC6490">
        <w:t>оговор транспортной экспедиции, заключенный между Экспедитором и Заказчиком.</w:t>
      </w:r>
    </w:p>
    <w:p w:rsidR="00FA76FF" w:rsidRDefault="00313ED3">
      <w:pPr>
        <w:spacing w:after="4"/>
        <w:ind w:left="4" w:right="4"/>
      </w:pPr>
      <w:r>
        <w:t>«Заказчик» -</w:t>
      </w:r>
      <w:r w:rsidR="00BC6490">
        <w:t xml:space="preserve"> любое физическое или юридическое лицо, по требованию которого или в интересах которого Экспедитор осуществляет профессиональную деятельность, оказывает услуги, в том числе консалтинговые или предоставляет информацию.</w:t>
      </w:r>
    </w:p>
    <w:p w:rsidR="00362541" w:rsidRDefault="00313ED3">
      <w:pPr>
        <w:spacing w:after="0"/>
        <w:ind w:left="4" w:right="4"/>
      </w:pPr>
      <w:r>
        <w:t>«Поставка» -</w:t>
      </w:r>
      <w:r w:rsidR="00BC6490">
        <w:t xml:space="preserve"> передача груза грузополучателю, или предоставление груза в распоряжение грузополучателя в соответствии с Договором, законом или обычаем делового оборота, действующим в данной отрасли и применимым в месте доставки, или передача груза третьему лицу, которому, в соответствии с закон</w:t>
      </w:r>
      <w:r>
        <w:t>ами</w:t>
      </w:r>
      <w:r w:rsidR="00BC6490">
        <w:t xml:space="preserve"> и положениями, применимыми в месте доставки, должен быть передан груз. </w:t>
      </w:r>
    </w:p>
    <w:p w:rsidR="00370078" w:rsidRDefault="00370078">
      <w:pPr>
        <w:spacing w:after="0"/>
        <w:ind w:left="4" w:right="4"/>
      </w:pPr>
      <w:r>
        <w:t>«</w:t>
      </w:r>
      <w:r w:rsidRPr="00370078">
        <w:t>Принципал</w:t>
      </w:r>
      <w:r>
        <w:t>»</w:t>
      </w:r>
      <w:r w:rsidRPr="00370078">
        <w:t> </w:t>
      </w:r>
      <w:r>
        <w:t>-</w:t>
      </w:r>
      <w:r w:rsidRPr="00370078">
        <w:t xml:space="preserve"> физическое или юридическое лицо, уполномочивающее другое лицо действовать в качестве агента.</w:t>
      </w:r>
    </w:p>
    <w:p w:rsidR="00FA76FF" w:rsidRDefault="00313ED3">
      <w:pPr>
        <w:spacing w:after="0"/>
        <w:ind w:left="4" w:right="4"/>
      </w:pPr>
      <w:r>
        <w:t>«Экспедирование грузов» -</w:t>
      </w:r>
      <w:r w:rsidR="00BC6490">
        <w:t xml:space="preserve"> предоставление консалтинговых услуг, информации или услуг по организации перевозки грузов, осуществляемой любым транспортом, и составлению перевозочных документов, таможенных документов, а также других документов, необходимых для перевозки товара.</w:t>
      </w:r>
    </w:p>
    <w:p w:rsidR="00FA76FF" w:rsidRDefault="00313ED3">
      <w:pPr>
        <w:spacing w:after="6"/>
        <w:ind w:left="4" w:right="4"/>
      </w:pPr>
      <w:r>
        <w:t>«Экспедитор» -</w:t>
      </w:r>
      <w:r w:rsidR="00BC6490">
        <w:t xml:space="preserve"> любое физическое или юридическое лицо, осуществляющее экспедирование груза.</w:t>
      </w:r>
    </w:p>
    <w:p w:rsidR="00FA76FF" w:rsidRDefault="00BC6490">
      <w:pPr>
        <w:ind w:left="4" w:right="4"/>
      </w:pPr>
      <w:r>
        <w:t>«Усл</w:t>
      </w:r>
      <w:r w:rsidR="002C1FB4">
        <w:t>уги» -</w:t>
      </w:r>
      <w:r>
        <w:t xml:space="preserve"> любая деятельность, осуществляемая Экспедитором в ходе его хозяйственной деятельности по поручению Заказчика.</w:t>
      </w:r>
    </w:p>
    <w:p w:rsidR="00FA76FF" w:rsidRDefault="002C1FB4">
      <w:pPr>
        <w:spacing w:after="168" w:line="259" w:lineRule="auto"/>
        <w:ind w:left="15" w:right="5" w:hanging="10"/>
        <w:jc w:val="center"/>
      </w:pPr>
      <w:r>
        <w:rPr>
          <w:sz w:val="26"/>
        </w:rPr>
        <w:t>Глава 2. Права и обязанности Э</w:t>
      </w:r>
      <w:r w:rsidR="00BC6490">
        <w:rPr>
          <w:sz w:val="26"/>
        </w:rPr>
        <w:t>кспедитора и Заказчика</w:t>
      </w:r>
    </w:p>
    <w:p w:rsidR="00FA76FF" w:rsidRPr="00693855" w:rsidRDefault="00BC6490" w:rsidP="00693855">
      <w:pPr>
        <w:pStyle w:val="1"/>
        <w:ind w:left="5"/>
        <w:rPr>
          <w:b/>
          <w:sz w:val="24"/>
        </w:rPr>
      </w:pPr>
      <w:r w:rsidRPr="00693855">
        <w:rPr>
          <w:b/>
          <w:sz w:val="24"/>
        </w:rPr>
        <w:t>Статья З. Права Экспедитора</w:t>
      </w:r>
    </w:p>
    <w:p w:rsidR="00FA76FF" w:rsidRDefault="00BC6490" w:rsidP="00370078">
      <w:pPr>
        <w:numPr>
          <w:ilvl w:val="0"/>
          <w:numId w:val="1"/>
        </w:numPr>
        <w:ind w:right="-3"/>
      </w:pPr>
      <w:r>
        <w:t>Экспедитор имеет право оказывать все или часть услуг в качестве агента или в качестве принципала.</w:t>
      </w:r>
    </w:p>
    <w:p w:rsidR="00FA76FF" w:rsidRDefault="00BC6490" w:rsidP="002C1FB4">
      <w:pPr>
        <w:numPr>
          <w:ilvl w:val="0"/>
          <w:numId w:val="1"/>
        </w:numPr>
        <w:spacing w:after="192" w:line="219" w:lineRule="auto"/>
        <w:ind w:right="-3"/>
      </w:pPr>
      <w:r>
        <w:t>Если Экспедитор заключает договор в качестве принципала, он может выполнять услуги самостоятельно или заключить субдоговор о выполнении всех услуг или их части, как предусмотрено Договором.</w:t>
      </w:r>
    </w:p>
    <w:p w:rsidR="00FA76FF" w:rsidRDefault="00BC6490">
      <w:pPr>
        <w:ind w:left="4" w:right="4"/>
      </w:pPr>
      <w:r>
        <w:t xml:space="preserve">З. Если Договором транспортной экспедиции не предусмотрено иное, Экспедитор может выбирать или изменять вид транспорта, маршрут перевозки груза, и последовательность перевозки груза различными видами транспорта исходя из интересов Заказчика. При этом Экспедитор обязан </w:t>
      </w:r>
      <w:r>
        <w:lastRenderedPageBreak/>
        <w:t>незамедлительно уведомлять Заказчика о произведенных в соответствии с настоящим пунктом изменениях.</w:t>
      </w:r>
    </w:p>
    <w:p w:rsidR="00FA76FF" w:rsidRDefault="00BC6490">
      <w:pPr>
        <w:spacing w:after="0"/>
        <w:ind w:left="4" w:right="4"/>
      </w:pPr>
      <w:r>
        <w:t>4. За исключением сл</w:t>
      </w:r>
      <w:r w:rsidR="00370078">
        <w:t>учаев, предусмотренных пунктом 3 статьи 3</w:t>
      </w:r>
      <w:r>
        <w:t>, Экспедитор вправе отступать от указаний Заказчика, только если:</w:t>
      </w:r>
    </w:p>
    <w:p w:rsidR="00362541" w:rsidRDefault="00362541" w:rsidP="00370078">
      <w:pPr>
        <w:spacing w:after="0"/>
        <w:ind w:left="4" w:right="4"/>
      </w:pPr>
      <w:r>
        <w:t>а</w:t>
      </w:r>
      <w:r w:rsidR="00BC6490">
        <w:t xml:space="preserve">) это необходимо в интересах Заказчика в силу непредвиденных обстоятельств; </w:t>
      </w:r>
    </w:p>
    <w:p w:rsidR="00362541" w:rsidRDefault="00362541" w:rsidP="00370078">
      <w:pPr>
        <w:spacing w:after="0"/>
        <w:ind w:left="4" w:right="4"/>
      </w:pPr>
      <w:r>
        <w:t>б</w:t>
      </w:r>
      <w:r w:rsidR="00BC6490">
        <w:t xml:space="preserve">) указания Заказчика неточны или неполны, </w:t>
      </w:r>
    </w:p>
    <w:p w:rsidR="00FA76FF" w:rsidRDefault="00362541" w:rsidP="00370078">
      <w:pPr>
        <w:spacing w:after="0"/>
        <w:ind w:left="4" w:right="4"/>
      </w:pPr>
      <w:r>
        <w:t>в</w:t>
      </w:r>
      <w:r w:rsidR="00BC6490">
        <w:t>) указания Заказчика не соответствуют Договору, и если Экспедитор не имел возможности в течение разумного срока уточнить указания Заказчика или получить его согласие.</w:t>
      </w:r>
    </w:p>
    <w:p w:rsidR="00370078" w:rsidRDefault="00370078" w:rsidP="00370078">
      <w:pPr>
        <w:spacing w:after="0"/>
        <w:ind w:left="4" w:right="4"/>
      </w:pPr>
    </w:p>
    <w:p w:rsidR="00FA76FF" w:rsidRDefault="00BC6490" w:rsidP="00362541">
      <w:pPr>
        <w:numPr>
          <w:ilvl w:val="0"/>
          <w:numId w:val="2"/>
        </w:numPr>
        <w:spacing w:after="274"/>
        <w:ind w:right="-3"/>
      </w:pPr>
      <w:r>
        <w:t>В случае представления неполной информации Экспедитор обязан запросить у Заказчика необходимые дополнительные данные. Экспедитор вправе не приступать к исполнению обязанностей, предусмотренных Договором, до представления Заказчиком необходимых документов, а также информации о свойствах груза, об условиях его перевозки и иной информации, необходимой для предоставления Экспедитором Услуг.</w:t>
      </w:r>
    </w:p>
    <w:p w:rsidR="00FA76FF" w:rsidRDefault="00BC6490" w:rsidP="00362541">
      <w:pPr>
        <w:numPr>
          <w:ilvl w:val="0"/>
          <w:numId w:val="2"/>
        </w:numPr>
        <w:spacing w:after="239" w:line="219" w:lineRule="auto"/>
        <w:ind w:right="-3"/>
      </w:pPr>
      <w:r>
        <w:t>Экспедитор вправе проверять достоверность представленных Заказчиком необходимых документов, а также информации о свойствах груза, об условиях его перевозки и иной информации, необходимой для предоставления Экспедитором Услуг, предусмотренных Договором.</w:t>
      </w:r>
    </w:p>
    <w:p w:rsidR="00FA76FF" w:rsidRPr="00693855" w:rsidRDefault="00BC6490" w:rsidP="00693855">
      <w:pPr>
        <w:pStyle w:val="1"/>
        <w:ind w:left="5"/>
        <w:rPr>
          <w:b/>
          <w:sz w:val="24"/>
        </w:rPr>
      </w:pPr>
      <w:r w:rsidRPr="00693855">
        <w:rPr>
          <w:b/>
          <w:sz w:val="24"/>
        </w:rPr>
        <w:t>Статья 4. Права Заказчика</w:t>
      </w:r>
    </w:p>
    <w:p w:rsidR="00FA76FF" w:rsidRDefault="00BC6490">
      <w:pPr>
        <w:spacing w:after="37"/>
        <w:ind w:left="4" w:right="4"/>
      </w:pPr>
      <w:r>
        <w:t>1. Заказчик может:</w:t>
      </w:r>
    </w:p>
    <w:p w:rsidR="00362541" w:rsidRDefault="00362541" w:rsidP="00370078">
      <w:pPr>
        <w:spacing w:after="0" w:line="219" w:lineRule="auto"/>
        <w:ind w:right="250"/>
      </w:pPr>
      <w:r>
        <w:t>а</w:t>
      </w:r>
      <w:r w:rsidR="00BC6490">
        <w:t xml:space="preserve">) требовать у Экспедитора предоставления информации о процессе перевозки груза; </w:t>
      </w:r>
    </w:p>
    <w:p w:rsidR="00362541" w:rsidRDefault="00362541" w:rsidP="00370078">
      <w:pPr>
        <w:spacing w:after="0" w:line="219" w:lineRule="auto"/>
        <w:ind w:right="250"/>
      </w:pPr>
      <w:r>
        <w:t>б</w:t>
      </w:r>
      <w:r w:rsidR="00BC6490">
        <w:t xml:space="preserve">) давать указания Экспедитору в соответствии с договором; </w:t>
      </w:r>
    </w:p>
    <w:p w:rsidR="00FA76FF" w:rsidRDefault="00362541" w:rsidP="00370078">
      <w:pPr>
        <w:spacing w:after="0" w:line="219" w:lineRule="auto"/>
        <w:ind w:right="250"/>
      </w:pPr>
      <w:r>
        <w:t>в</w:t>
      </w:r>
      <w:r w:rsidR="00BC6490">
        <w:t>) выбирать маршрут следования груза и вид транспорта, если это предусмотрено Договором.</w:t>
      </w:r>
    </w:p>
    <w:p w:rsidR="00370078" w:rsidRDefault="00370078" w:rsidP="00370078">
      <w:pPr>
        <w:spacing w:after="0" w:line="219" w:lineRule="auto"/>
        <w:ind w:right="250"/>
      </w:pPr>
    </w:p>
    <w:p w:rsidR="00FA76FF" w:rsidRPr="00693855" w:rsidRDefault="00BC6490">
      <w:pPr>
        <w:pStyle w:val="1"/>
        <w:ind w:left="5"/>
        <w:rPr>
          <w:b/>
          <w:sz w:val="24"/>
        </w:rPr>
      </w:pPr>
      <w:r w:rsidRPr="00693855">
        <w:rPr>
          <w:b/>
          <w:sz w:val="24"/>
        </w:rPr>
        <w:t>Статья 5. Обязанности Экспедитора</w:t>
      </w:r>
    </w:p>
    <w:p w:rsidR="00FA76FF" w:rsidRDefault="00BC6490">
      <w:pPr>
        <w:numPr>
          <w:ilvl w:val="0"/>
          <w:numId w:val="3"/>
        </w:numPr>
        <w:ind w:right="4" w:hanging="312"/>
      </w:pPr>
      <w:r>
        <w:t>Экспедитор обязан оказывать услуги в соответствии с Договором с надлежащей степенью осторожности, усердия, умения и рассудительности.</w:t>
      </w:r>
    </w:p>
    <w:p w:rsidR="00FA76FF" w:rsidRDefault="00BC6490">
      <w:pPr>
        <w:numPr>
          <w:ilvl w:val="0"/>
          <w:numId w:val="3"/>
        </w:numPr>
        <w:ind w:right="4" w:hanging="312"/>
      </w:pPr>
      <w:r>
        <w:t xml:space="preserve">При приемке груза Экспедитор обязан выдать Заказчику </w:t>
      </w:r>
      <w:r w:rsidR="00370078">
        <w:t>документ</w:t>
      </w:r>
      <w:r>
        <w:t xml:space="preserve"> о приемке груза.</w:t>
      </w:r>
    </w:p>
    <w:p w:rsidR="00FA76FF" w:rsidRDefault="00BC6490">
      <w:pPr>
        <w:ind w:left="4" w:right="4"/>
      </w:pPr>
      <w:r>
        <w:t>З. Действуя в качестве агента, Экспедитор обязан представить Заказчику оригиналы договоров, заключенных Экспедитором в соответствии с Договором от имени Заказчика на основании выданной Заказчиком доверенности.</w:t>
      </w:r>
    </w:p>
    <w:p w:rsidR="00FA76FF" w:rsidRDefault="00BC6490">
      <w:pPr>
        <w:ind w:left="4" w:right="4"/>
      </w:pPr>
      <w:r>
        <w:t>4. Экспедитор не имеет права заключать от имени Заказчика договор страхования груза, если это прямо не предусмотрено Договором.</w:t>
      </w:r>
    </w:p>
    <w:p w:rsidR="00FA76FF" w:rsidRPr="00693855" w:rsidRDefault="00370078">
      <w:pPr>
        <w:pStyle w:val="1"/>
        <w:ind w:left="5"/>
        <w:rPr>
          <w:b/>
          <w:sz w:val="24"/>
        </w:rPr>
      </w:pPr>
      <w:r w:rsidRPr="00693855">
        <w:rPr>
          <w:b/>
          <w:sz w:val="24"/>
        </w:rPr>
        <w:t>Статья 6</w:t>
      </w:r>
      <w:r w:rsidR="00BC6490" w:rsidRPr="00693855">
        <w:rPr>
          <w:b/>
          <w:sz w:val="24"/>
        </w:rPr>
        <w:t>. Обязанности Заказчик</w:t>
      </w:r>
      <w:r w:rsidR="00693855">
        <w:rPr>
          <w:b/>
          <w:sz w:val="24"/>
        </w:rPr>
        <w:t>а</w:t>
      </w:r>
    </w:p>
    <w:p w:rsidR="00FA76FF" w:rsidRDefault="00BC6490">
      <w:pPr>
        <w:numPr>
          <w:ilvl w:val="0"/>
          <w:numId w:val="4"/>
        </w:numPr>
        <w:ind w:left="4" w:right="4"/>
      </w:pPr>
      <w:r>
        <w:t>Заказчик обязан своевременно представить Экспедитору полную, точную и достоверную информацию о свойствах груза, об условиях его перевозки и иную информацию, необходимую для предоставления Экспедитором Услуг, предусмотренных Договором, и документы, необходимые для осуществления таможенного, санитарного и других видов государственного контроля.</w:t>
      </w:r>
    </w:p>
    <w:p w:rsidR="00FA76FF" w:rsidRDefault="00BC6490">
      <w:pPr>
        <w:numPr>
          <w:ilvl w:val="0"/>
          <w:numId w:val="4"/>
        </w:numPr>
        <w:ind w:left="4" w:right="4"/>
      </w:pPr>
      <w:r>
        <w:t>Заказчик обязан, в порядке, предусмотренном Договором, уплатить причитающееся Экспедитору вознаграждение, а также возместить расходы, понесенные Экспедитором в интересах Заказчика.</w:t>
      </w:r>
    </w:p>
    <w:p w:rsidR="00362541" w:rsidRDefault="00362541" w:rsidP="00362541">
      <w:pPr>
        <w:ind w:left="4" w:right="4"/>
      </w:pPr>
    </w:p>
    <w:p w:rsidR="00FA76FF" w:rsidRDefault="00BC6490">
      <w:pPr>
        <w:spacing w:after="167" w:line="259" w:lineRule="auto"/>
        <w:ind w:left="10" w:right="0" w:hanging="10"/>
        <w:jc w:val="center"/>
      </w:pPr>
      <w:r>
        <w:lastRenderedPageBreak/>
        <w:t>Глава З. Ответственность Экспедитора и Заказчика</w:t>
      </w:r>
    </w:p>
    <w:p w:rsidR="00FA76FF" w:rsidRPr="00693855" w:rsidRDefault="00370078">
      <w:pPr>
        <w:spacing w:after="206"/>
        <w:ind w:left="4" w:right="4"/>
        <w:rPr>
          <w:b/>
        </w:rPr>
      </w:pPr>
      <w:r w:rsidRPr="00693855">
        <w:rPr>
          <w:b/>
        </w:rPr>
        <w:t>Статья 7</w:t>
      </w:r>
      <w:r w:rsidR="00BC6490" w:rsidRPr="00693855">
        <w:rPr>
          <w:b/>
        </w:rPr>
        <w:t>. Общие основания ответственности Экспедитора как агента</w:t>
      </w:r>
    </w:p>
    <w:p w:rsidR="00FA76FF" w:rsidRDefault="00BC6490">
      <w:pPr>
        <w:numPr>
          <w:ilvl w:val="0"/>
          <w:numId w:val="5"/>
        </w:numPr>
        <w:ind w:left="4" w:right="4"/>
      </w:pPr>
      <w:r>
        <w:t xml:space="preserve">Действуя в качестве агента, Экспедитор несет ответственность перед Заказчиком, с учетом положений пунктов 2 и </w:t>
      </w:r>
      <w:proofErr w:type="gramStart"/>
      <w:r>
        <w:t>З</w:t>
      </w:r>
      <w:proofErr w:type="gramEnd"/>
      <w:r>
        <w:t xml:space="preserve"> настоящей статьи, и в пределах ответственности, установленной </w:t>
      </w:r>
      <w:r w:rsidR="00362541">
        <w:t>настоящим Законом</w:t>
      </w:r>
      <w:r>
        <w:t>, за утрату или повреждение груза или задержку в доставке вследствие исполнения Договора с ненадлежащей степенью осторожности, усердия, умения и рассудительности.</w:t>
      </w:r>
    </w:p>
    <w:p w:rsidR="00FA76FF" w:rsidRDefault="00BC6490">
      <w:pPr>
        <w:numPr>
          <w:ilvl w:val="0"/>
          <w:numId w:val="5"/>
        </w:numPr>
        <w:ind w:left="4" w:right="4"/>
      </w:pPr>
      <w:r>
        <w:t>Действуя в качестве агента, Экспедитор несет ответственность за действия и бездействие своих служащих и агентов, если такие служащие или агенты действует в пределах своих должностных обязанностей.</w:t>
      </w:r>
    </w:p>
    <w:p w:rsidR="00FA76FF" w:rsidRDefault="00BC6490">
      <w:pPr>
        <w:ind w:left="4" w:right="4"/>
      </w:pPr>
      <w:r>
        <w:t xml:space="preserve">З. Действуя в качестве агента, Экспедитор не несет ответственности перед Заказчиком за действия или бездействие третьих лиц, включая, среди прочего, перевозчиков, владельцев складов, грузчиков, администрацию портов, и других Экспедиторов, за исключением случаев, когда Экспедитор не смог проявить надлежащей степени осторожности, усердия, умения и рассудительности, осуществляя по поручению Заказчика подбор и инструктирование таких третьих </w:t>
      </w:r>
      <w:proofErr w:type="gramStart"/>
      <w:r>
        <w:t>лиц</w:t>
      </w:r>
      <w:proofErr w:type="gramEnd"/>
      <w:r>
        <w:t xml:space="preserve"> и контроль над их деятельностью.</w:t>
      </w:r>
    </w:p>
    <w:p w:rsidR="00FA76FF" w:rsidRPr="00693855" w:rsidRDefault="00370078">
      <w:pPr>
        <w:spacing w:after="206"/>
        <w:ind w:left="4" w:right="4"/>
        <w:rPr>
          <w:b/>
        </w:rPr>
      </w:pPr>
      <w:r w:rsidRPr="00693855">
        <w:rPr>
          <w:b/>
        </w:rPr>
        <w:t>Статья 8. О</w:t>
      </w:r>
      <w:r w:rsidR="00BC6490" w:rsidRPr="00693855">
        <w:rPr>
          <w:b/>
        </w:rPr>
        <w:t>снования ответственности Экспедитора как принципала</w:t>
      </w:r>
    </w:p>
    <w:p w:rsidR="00FA76FF" w:rsidRDefault="00BC6490">
      <w:pPr>
        <w:spacing w:after="37"/>
        <w:ind w:left="4" w:right="4"/>
      </w:pPr>
      <w:r>
        <w:t>1. Экспедитор несет ответственность в качестве принципала:</w:t>
      </w:r>
    </w:p>
    <w:p w:rsidR="00362541" w:rsidRDefault="00370078">
      <w:pPr>
        <w:ind w:left="4" w:right="4"/>
      </w:pPr>
      <w:r>
        <w:t>а</w:t>
      </w:r>
      <w:r w:rsidR="00BC6490">
        <w:t xml:space="preserve">) если предоставляет Услуги самостоятельно, используя собственные оборудование, устройства или транспортные средства, </w:t>
      </w:r>
    </w:p>
    <w:p w:rsidR="00FA76FF" w:rsidRDefault="00370078">
      <w:pPr>
        <w:ind w:left="4" w:right="4"/>
      </w:pPr>
      <w:r>
        <w:t>б</w:t>
      </w:r>
      <w:r w:rsidR="00BC6490">
        <w:t>) если, выдав собственный транспортный документ, он предоставил явно выраженное или подразумеваемое обязательство взять на себя ответственность в качестве принципала.</w:t>
      </w:r>
    </w:p>
    <w:p w:rsidR="00FA76FF" w:rsidRDefault="00BC6490">
      <w:pPr>
        <w:ind w:left="4" w:right="4"/>
      </w:pPr>
      <w:r>
        <w:t>2. Когда Экспедитор действует как принципал, период его ответственности распространяется с момента приемки груза до доставки такого груза. Груз считается взятым под ответственность Экспедитора с момента его передачи и приемки Экспедитором для перевозки.</w:t>
      </w:r>
    </w:p>
    <w:p w:rsidR="00FA76FF" w:rsidRDefault="00BC6490">
      <w:pPr>
        <w:ind w:left="4" w:right="4"/>
      </w:pPr>
      <w:r>
        <w:t>З. Действуя в качестве принципала, Экспедитор несет ответственность за действия или бездействие своих служащих и агентов, если такие служащие и агенты действуют в пределах своих должностных обязанностей; Экспедитор также несет ответственность за действия или бездействие лиц, к услугам которых он прибегал для исполнения Договора.</w:t>
      </w:r>
    </w:p>
    <w:p w:rsidR="00FA76FF" w:rsidRDefault="00BC6490">
      <w:pPr>
        <w:numPr>
          <w:ilvl w:val="0"/>
          <w:numId w:val="6"/>
        </w:numPr>
        <w:ind w:left="4" w:right="4"/>
      </w:pPr>
      <w:proofErr w:type="gramStart"/>
      <w:r>
        <w:t>Действуя в качестве принципала, Экспедитор несет ответственность перед Заказчиком, в пределах ответственности, устан</w:t>
      </w:r>
      <w:r w:rsidR="00370078">
        <w:t>овленной в статье 10 настоящего закона</w:t>
      </w:r>
      <w:r>
        <w:t>, за убытки в результате утраты или повреждения груза или задержки в доставке, если Экспедитор не докажет, что утрата или повреждение груза или задержка в доставке возникли не по вине или вследствие небрежности Экспедитора, его служащих, агентов или субподрядчиков, и что их действия</w:t>
      </w:r>
      <w:proofErr w:type="gramEnd"/>
      <w:r>
        <w:t xml:space="preserve"> не способствовали наступлению </w:t>
      </w:r>
      <w:proofErr w:type="gramStart"/>
      <w:r>
        <w:t>вышеперечисленного</w:t>
      </w:r>
      <w:proofErr w:type="gramEnd"/>
      <w:r>
        <w:t>.</w:t>
      </w:r>
    </w:p>
    <w:p w:rsidR="00FA76FF" w:rsidRDefault="00BC6490">
      <w:pPr>
        <w:numPr>
          <w:ilvl w:val="0"/>
          <w:numId w:val="6"/>
        </w:numPr>
        <w:ind w:left="4" w:right="4"/>
      </w:pPr>
      <w:r>
        <w:t xml:space="preserve">Если, однако, Экспедитор докажет, что нарушение обязательств было вызвано нарушением Договора о перевозке грузов, и что известен этап перевозки, на котором произошла утрата, или повреждение груза или задержка в доставке, ответственность Экспедитора перед Заказчиком будет определяться на основании </w:t>
      </w:r>
      <w:r w:rsidR="008A7FDF">
        <w:t>действующего законодательства</w:t>
      </w:r>
      <w:r>
        <w:t>.</w:t>
      </w:r>
    </w:p>
    <w:p w:rsidR="00FA76FF" w:rsidRDefault="00BC6490">
      <w:pPr>
        <w:numPr>
          <w:ilvl w:val="0"/>
          <w:numId w:val="6"/>
        </w:numPr>
        <w:ind w:left="4" w:right="4"/>
      </w:pPr>
      <w:r>
        <w:t>Задержка в поставке возникает тогда, когда груз не был доставлен в срок, определенно согласованный сторонами Договора, или, в случае отсутствия такого соглашения, в разумный срок, с учетом обстоятельств дела.</w:t>
      </w:r>
    </w:p>
    <w:p w:rsidR="00FA76FF" w:rsidRPr="00693855" w:rsidRDefault="00370078" w:rsidP="00693855">
      <w:pPr>
        <w:spacing w:after="206"/>
        <w:ind w:left="4" w:right="4"/>
        <w:rPr>
          <w:b/>
        </w:rPr>
      </w:pPr>
      <w:r w:rsidRPr="00693855">
        <w:rPr>
          <w:b/>
        </w:rPr>
        <w:lastRenderedPageBreak/>
        <w:t>Статья 9</w:t>
      </w:r>
      <w:r w:rsidR="00BC6490" w:rsidRPr="00693855">
        <w:rPr>
          <w:b/>
        </w:rPr>
        <w:t xml:space="preserve">. </w:t>
      </w:r>
      <w:r w:rsidRPr="00693855">
        <w:rPr>
          <w:b/>
        </w:rPr>
        <w:t>О</w:t>
      </w:r>
      <w:r w:rsidR="00BC6490" w:rsidRPr="00693855">
        <w:rPr>
          <w:b/>
        </w:rPr>
        <w:t>снования ответственности Заказчика</w:t>
      </w:r>
    </w:p>
    <w:p w:rsidR="00FA76FF" w:rsidRDefault="00BC6490">
      <w:pPr>
        <w:ind w:left="4" w:right="4"/>
      </w:pPr>
      <w:r>
        <w:t xml:space="preserve">1. За неисполнение или ненадлежащее исполнение обязанностей, предусмотренных Договором и настоящим Законом, Заказчик несет ответственность по основаниям и в размере, которые определяются в соответствии с </w:t>
      </w:r>
      <w:r w:rsidR="00362541">
        <w:t>законодательством Кыргызской</w:t>
      </w:r>
      <w:r>
        <w:t xml:space="preserve"> Республики</w:t>
      </w:r>
      <w:r w:rsidR="00362541">
        <w:t>.</w:t>
      </w:r>
    </w:p>
    <w:p w:rsidR="00FA76FF" w:rsidRPr="00693855" w:rsidRDefault="00BC6490">
      <w:pPr>
        <w:spacing w:after="206"/>
        <w:ind w:left="4" w:right="4"/>
        <w:rPr>
          <w:b/>
        </w:rPr>
      </w:pPr>
      <w:r w:rsidRPr="00693855">
        <w:rPr>
          <w:b/>
        </w:rPr>
        <w:t xml:space="preserve">Статья </w:t>
      </w:r>
      <w:r w:rsidR="00370078" w:rsidRPr="00693855">
        <w:rPr>
          <w:b/>
        </w:rPr>
        <w:t>10</w:t>
      </w:r>
      <w:r w:rsidRPr="00693855">
        <w:rPr>
          <w:b/>
        </w:rPr>
        <w:t>. Ограничение ответственности Экспедитора</w:t>
      </w:r>
    </w:p>
    <w:p w:rsidR="00FA76FF" w:rsidRDefault="00BC6490">
      <w:pPr>
        <w:numPr>
          <w:ilvl w:val="0"/>
          <w:numId w:val="7"/>
        </w:numPr>
        <w:ind w:left="4" w:right="4"/>
      </w:pPr>
      <w:r>
        <w:t>Если информация о свойствах и ценности груза была объявлена Заказчиком до момента принятия груза под ответственность Экспедитора, и вписана, с согласия Экспедитора, в транспортный документ, Экспедитор несет, с учетом касающихся его от</w:t>
      </w:r>
      <w:r w:rsidR="00370078">
        <w:t>ветственности положений статей 7 и 8</w:t>
      </w:r>
      <w:r>
        <w:t xml:space="preserve"> настоящего Закона, полную о</w:t>
      </w:r>
      <w:r w:rsidR="008A7FDF">
        <w:t xml:space="preserve">тветственность за утрату груза. </w:t>
      </w:r>
      <w:r>
        <w:t>Экспедитор несет ответственность за повреждение груза в размере суммы, равной стоимости поврежденного груза, а при невозможности восстановления поврежденного груза, Экспедитор обязан возместить убытки в полном размере.</w:t>
      </w:r>
    </w:p>
    <w:p w:rsidR="00FA76FF" w:rsidRDefault="00BC6490">
      <w:pPr>
        <w:numPr>
          <w:ilvl w:val="0"/>
          <w:numId w:val="7"/>
        </w:numPr>
        <w:spacing w:after="208"/>
        <w:ind w:left="4" w:right="4"/>
      </w:pPr>
      <w:r>
        <w:t>Если информация о свойствах и ценности груза, не была объявлена Заказчиком в соответствии с пунктом 1 настоящей статьи, ответственност</w:t>
      </w:r>
      <w:r w:rsidR="00362541">
        <w:t>ь Экспедитора, в соответствии с</w:t>
      </w:r>
      <w:r>
        <w:t xml:space="preserve"> </w:t>
      </w:r>
      <w:r w:rsidR="00362541">
        <w:t>настоящим Законом</w:t>
      </w:r>
      <w:r>
        <w:t>, за утрату или повреждение груза не может превышать две [8,33] расчетные ед</w:t>
      </w:r>
      <w:r w:rsidR="00362541">
        <w:t>иницы СПЗ за килограмм веса-</w:t>
      </w:r>
      <w:proofErr w:type="spellStart"/>
      <w:r w:rsidR="00362541">
        <w:t>брут</w:t>
      </w:r>
      <w:r>
        <w:t>о</w:t>
      </w:r>
      <w:proofErr w:type="spellEnd"/>
      <w:r>
        <w:t xml:space="preserve"> утраченного или поврежденного груза, если возмещение в большем размере не было произведено лицом, за которое Экспедитор несет ответственность.</w:t>
      </w:r>
    </w:p>
    <w:p w:rsidR="00FA76FF" w:rsidRDefault="00BC6490">
      <w:pPr>
        <w:ind w:left="4" w:right="4"/>
      </w:pPr>
      <w:r>
        <w:t>З. Помимо возмещения ущерба за утрату или повреждение груза в соответствии с пунктами 1 и 2 настоящей статьи, Экспедитор возвращает Заказчику уплаченное ему вознаграждение полностью в случае полной утраты груза, и пропорционально понесенному ущербу в случае частичной утраты груза, но без выплаты каких-либо дополнительных компенсаций.</w:t>
      </w:r>
    </w:p>
    <w:p w:rsidR="00FA76FF" w:rsidRDefault="00BC6490">
      <w:pPr>
        <w:numPr>
          <w:ilvl w:val="0"/>
          <w:numId w:val="8"/>
        </w:numPr>
        <w:ind w:left="4" w:right="4"/>
      </w:pPr>
      <w:r>
        <w:t xml:space="preserve">Ответственность за утрату груза в результате задержки в доставке не должна превышать </w:t>
      </w:r>
      <w:r w:rsidR="00BB63B7">
        <w:t>1%</w:t>
      </w:r>
      <w:r>
        <w:t xml:space="preserve"> от стоимости Договора за каждый день задержки в доставке. Однако в любом случае ответственность Экспедитора за просрочку не может превышать стоимость Договора.</w:t>
      </w:r>
    </w:p>
    <w:p w:rsidR="00BB63B7" w:rsidRDefault="00BC6490" w:rsidP="00BB63B7">
      <w:pPr>
        <w:numPr>
          <w:ilvl w:val="0"/>
          <w:numId w:val="8"/>
        </w:numPr>
        <w:spacing w:after="0"/>
        <w:ind w:left="4" w:right="4"/>
      </w:pPr>
      <w:r>
        <w:t>В случае возникновения, по какой бы то ни было причине и каким бы то ни было образом, любых других убытков ответственность Экспедит</w:t>
      </w:r>
      <w:r w:rsidR="00370078">
        <w:t>ора, с учетом положений статей 7 и 8</w:t>
      </w:r>
      <w:r>
        <w:t xml:space="preserve"> настоящего Закона, не должна превышать</w:t>
      </w:r>
      <w:r w:rsidR="00BB63B7">
        <w:t xml:space="preserve"> суммы </w:t>
      </w:r>
      <w:r>
        <w:t>понесенного ущерба</w:t>
      </w:r>
      <w:r w:rsidR="00370078">
        <w:t>.</w:t>
      </w:r>
    </w:p>
    <w:p w:rsidR="00370078" w:rsidRDefault="00370078" w:rsidP="00370078">
      <w:pPr>
        <w:spacing w:after="0"/>
        <w:ind w:left="4" w:right="4"/>
      </w:pPr>
    </w:p>
    <w:p w:rsidR="00FA76FF" w:rsidRDefault="00BC6490" w:rsidP="00BB63B7">
      <w:pPr>
        <w:spacing w:after="128"/>
        <w:ind w:left="4" w:right="4"/>
      </w:pPr>
      <w:r>
        <w:t>6. Стоимость груза означает стоимость согласно накладной.</w:t>
      </w:r>
    </w:p>
    <w:p w:rsidR="00FA76FF" w:rsidRPr="00693855" w:rsidRDefault="00BC6490" w:rsidP="00693855">
      <w:pPr>
        <w:spacing w:after="206"/>
        <w:ind w:left="4" w:right="4"/>
        <w:rPr>
          <w:b/>
        </w:rPr>
      </w:pPr>
      <w:r w:rsidRPr="00693855">
        <w:rPr>
          <w:b/>
        </w:rPr>
        <w:t>Статья 1</w:t>
      </w:r>
      <w:r w:rsidR="00370078" w:rsidRPr="00693855">
        <w:rPr>
          <w:b/>
        </w:rPr>
        <w:t>1</w:t>
      </w:r>
      <w:r w:rsidRPr="00693855">
        <w:rPr>
          <w:b/>
        </w:rPr>
        <w:t>. Потеря права ограничивать ответственность</w:t>
      </w:r>
    </w:p>
    <w:p w:rsidR="00370078" w:rsidRDefault="00BC6490" w:rsidP="00370078">
      <w:pPr>
        <w:pStyle w:val="a3"/>
        <w:numPr>
          <w:ilvl w:val="0"/>
          <w:numId w:val="14"/>
        </w:numPr>
        <w:ind w:right="4"/>
      </w:pPr>
      <w:r>
        <w:t>Экспедитор не может воспользоваться ограничением ответственности, предусмотренным настоящим Законом, если Заказчик докажет, что утрата или повреждение груза</w:t>
      </w:r>
      <w:r w:rsidR="00370078">
        <w:t>,</w:t>
      </w:r>
      <w:r>
        <w:t xml:space="preserve"> или задержка в доставке возникли в результате</w:t>
      </w:r>
      <w:r w:rsidR="00370078">
        <w:t>:</w:t>
      </w:r>
    </w:p>
    <w:p w:rsidR="00370078" w:rsidRDefault="00370078" w:rsidP="00370078">
      <w:pPr>
        <w:pStyle w:val="a3"/>
        <w:ind w:left="364" w:right="4"/>
      </w:pPr>
      <w:r>
        <w:t>-</w:t>
      </w:r>
      <w:r w:rsidR="00BC6490">
        <w:t xml:space="preserve"> действия или бездействия Экспедитора, совершенного с намерением вызвать такую утрату или повреждени</w:t>
      </w:r>
      <w:r>
        <w:t>е груза или задержку в доставке;</w:t>
      </w:r>
    </w:p>
    <w:p w:rsidR="00FA76FF" w:rsidRDefault="00370078" w:rsidP="00370078">
      <w:pPr>
        <w:pStyle w:val="a3"/>
        <w:ind w:left="364" w:right="4"/>
      </w:pPr>
      <w:r>
        <w:t xml:space="preserve">- </w:t>
      </w:r>
      <w:r w:rsidR="00BC6490">
        <w:t>в результате безрассудных действий или бездействия Экспедитора, которое заведомо могло привести к утрате или повреждению груза или задержке в поставке.</w:t>
      </w:r>
    </w:p>
    <w:p w:rsidR="00FA76FF" w:rsidRPr="00693855" w:rsidRDefault="00370078" w:rsidP="00693855">
      <w:pPr>
        <w:spacing w:after="206"/>
        <w:ind w:left="4" w:right="4"/>
        <w:rPr>
          <w:b/>
        </w:rPr>
      </w:pPr>
      <w:r w:rsidRPr="00693855">
        <w:rPr>
          <w:b/>
        </w:rPr>
        <w:t>Статья 12</w:t>
      </w:r>
      <w:r w:rsidR="00BC6490" w:rsidRPr="00693855">
        <w:rPr>
          <w:b/>
        </w:rPr>
        <w:t>. Соглашение об изменении размера ответственности экспедитора</w:t>
      </w:r>
    </w:p>
    <w:p w:rsidR="00FA76FF" w:rsidRDefault="00BC6490">
      <w:pPr>
        <w:numPr>
          <w:ilvl w:val="0"/>
          <w:numId w:val="9"/>
        </w:numPr>
        <w:spacing w:after="0"/>
        <w:ind w:left="4" w:right="4"/>
      </w:pPr>
      <w:r>
        <w:t>В Договоре может быть предусмотрен более высокий размер ответственности Экспедитора по сравнению с тем, что установлен настоящим Законом.</w:t>
      </w:r>
    </w:p>
    <w:p w:rsidR="00FA76FF" w:rsidRDefault="00BC6490">
      <w:pPr>
        <w:numPr>
          <w:ilvl w:val="0"/>
          <w:numId w:val="9"/>
        </w:numPr>
        <w:ind w:left="4" w:right="4"/>
      </w:pPr>
      <w:r>
        <w:t>Любое соглашение об устранении ответственности Экспедитора или уменьшении ее размеров, установленных настоящим Законом, будет являться ничтожным.</w:t>
      </w:r>
    </w:p>
    <w:p w:rsidR="00FA76FF" w:rsidRDefault="00FA76FF">
      <w:pPr>
        <w:sectPr w:rsidR="00FA76FF">
          <w:footerReference w:type="even" r:id="rId8"/>
          <w:footerReference w:type="default" r:id="rId9"/>
          <w:footerReference w:type="first" r:id="rId10"/>
          <w:pgSz w:w="11904" w:h="16838"/>
          <w:pgMar w:top="1247" w:right="552" w:bottom="1814" w:left="1104" w:header="720" w:footer="720" w:gutter="0"/>
          <w:cols w:space="720"/>
          <w:titlePg/>
        </w:sectPr>
      </w:pPr>
    </w:p>
    <w:p w:rsidR="00FA76FF" w:rsidRDefault="00BC6490">
      <w:pPr>
        <w:spacing w:after="167" w:line="259" w:lineRule="auto"/>
        <w:ind w:left="10" w:right="5" w:hanging="10"/>
        <w:jc w:val="center"/>
      </w:pPr>
      <w:r>
        <w:lastRenderedPageBreak/>
        <w:t>Глава 4. Претензии и иски</w:t>
      </w:r>
    </w:p>
    <w:p w:rsidR="00FA76FF" w:rsidRPr="00693855" w:rsidRDefault="00370078" w:rsidP="00693855">
      <w:pPr>
        <w:spacing w:after="206"/>
        <w:ind w:left="4" w:right="4"/>
        <w:rPr>
          <w:b/>
        </w:rPr>
      </w:pPr>
      <w:r w:rsidRPr="00693855">
        <w:rPr>
          <w:b/>
        </w:rPr>
        <w:t>Статья 13</w:t>
      </w:r>
      <w:r w:rsidR="00BC6490" w:rsidRPr="00693855">
        <w:rPr>
          <w:b/>
        </w:rPr>
        <w:t>. Уведомление об утрате или повреждении груза</w:t>
      </w:r>
    </w:p>
    <w:p w:rsidR="00FA76FF" w:rsidRDefault="00BC6490">
      <w:pPr>
        <w:numPr>
          <w:ilvl w:val="0"/>
          <w:numId w:val="10"/>
        </w:numPr>
        <w:ind w:left="4" w:right="4"/>
      </w:pPr>
      <w:r>
        <w:t>Если во время передачи груза грузополучатель, указанный в Договоре, не уведомил Экспедитора или его агента в письменной форме об утрате или повреждении груза и не указал общий характер утраты или повреждения, такая передача считается, если не доказано иное, доказательством того, что груз был получен неповрежденным.</w:t>
      </w:r>
    </w:p>
    <w:p w:rsidR="00FA76FF" w:rsidRDefault="00BC6490">
      <w:pPr>
        <w:numPr>
          <w:ilvl w:val="0"/>
          <w:numId w:val="10"/>
        </w:numPr>
        <w:ind w:left="4" w:right="4"/>
      </w:pPr>
      <w:r>
        <w:t xml:space="preserve">Если утрата или повреждение груза не являются заметными, положения пункта 1 настоящей статьи применяются в том случае, если письменное уведомление не было сделано в течение </w:t>
      </w:r>
      <w:r w:rsidR="00BB63B7">
        <w:t>15</w:t>
      </w:r>
      <w:r>
        <w:t xml:space="preserve"> календарных дней со дня приемки груза грузополучателем. Датой уведомления Экспедитора считается дата получения Экспедитором соответствующего уведомления.</w:t>
      </w:r>
    </w:p>
    <w:p w:rsidR="00FA76FF" w:rsidRPr="00693855" w:rsidRDefault="00693855">
      <w:pPr>
        <w:spacing w:after="206"/>
        <w:ind w:left="4" w:right="4"/>
        <w:rPr>
          <w:b/>
        </w:rPr>
      </w:pPr>
      <w:r w:rsidRPr="00693855">
        <w:rPr>
          <w:b/>
        </w:rPr>
        <w:t>Статья 14</w:t>
      </w:r>
      <w:r w:rsidR="00BC6490" w:rsidRPr="00693855">
        <w:rPr>
          <w:b/>
        </w:rPr>
        <w:t>. Право удержания груза Экспедитором.</w:t>
      </w:r>
    </w:p>
    <w:p w:rsidR="00FA76FF" w:rsidRDefault="00BC6490">
      <w:pPr>
        <w:ind w:left="4" w:right="4"/>
      </w:pPr>
      <w:r>
        <w:t>1. Если настоящим Договором не предусмотрено иное, Экспедитор вправе удерживать находящийся в его распоряжении груз или документы, связанные с грузом, до уплаты Заказчиком суммы, причитающейся Экспедитору за предоставленные им Услуги. В этом случае Заказчик также оплачивает расходы, связанные с удержанием имущества, включая, помимо прочего, расходы на хранение.</w:t>
      </w:r>
    </w:p>
    <w:p w:rsidR="00FA76FF" w:rsidRPr="00693855" w:rsidRDefault="00693855" w:rsidP="00693855">
      <w:pPr>
        <w:spacing w:after="206"/>
        <w:ind w:left="4" w:right="4"/>
        <w:rPr>
          <w:b/>
        </w:rPr>
      </w:pPr>
      <w:r w:rsidRPr="00693855">
        <w:rPr>
          <w:b/>
        </w:rPr>
        <w:t>Статья 15</w:t>
      </w:r>
      <w:r w:rsidR="00BC6490" w:rsidRPr="00693855">
        <w:rPr>
          <w:b/>
        </w:rPr>
        <w:t>. Претензии и иски, предъявляемые Экспедитору.</w:t>
      </w:r>
    </w:p>
    <w:p w:rsidR="00FA76FF" w:rsidRDefault="00BC6490">
      <w:pPr>
        <w:spacing w:after="22" w:line="235" w:lineRule="auto"/>
        <w:ind w:left="14" w:right="0" w:hanging="10"/>
        <w:jc w:val="left"/>
      </w:pPr>
      <w:r>
        <w:rPr>
          <w:sz w:val="22"/>
        </w:rPr>
        <w:t>1. Право на предъявление Экспедитору претензии и иска имеют:</w:t>
      </w:r>
    </w:p>
    <w:p w:rsidR="00BB63B7" w:rsidRDefault="00BB63B7" w:rsidP="00693855">
      <w:pPr>
        <w:spacing w:after="0" w:line="219" w:lineRule="auto"/>
        <w:ind w:left="-1" w:right="42"/>
        <w:jc w:val="left"/>
      </w:pPr>
      <w:r>
        <w:t>а</w:t>
      </w:r>
      <w:r w:rsidR="00BC6490">
        <w:t xml:space="preserve">) Заказчик или лицо, уполномоченное им на предъявление претензии или </w:t>
      </w:r>
      <w:r>
        <w:t>и</w:t>
      </w:r>
      <w:r w:rsidR="00BC6490">
        <w:t xml:space="preserve">ска, </w:t>
      </w:r>
    </w:p>
    <w:p w:rsidR="00BB63B7" w:rsidRDefault="00BB63B7" w:rsidP="00693855">
      <w:pPr>
        <w:spacing w:after="0" w:line="219" w:lineRule="auto"/>
        <w:ind w:left="-1" w:right="2251"/>
        <w:jc w:val="left"/>
      </w:pPr>
      <w:r>
        <w:t>б</w:t>
      </w:r>
      <w:r w:rsidR="00BC6490">
        <w:t xml:space="preserve">) грузополучатель, указанный в Договоре, </w:t>
      </w:r>
    </w:p>
    <w:p w:rsidR="00FA76FF" w:rsidRDefault="00BB63B7" w:rsidP="00693855">
      <w:pPr>
        <w:spacing w:after="0" w:line="219" w:lineRule="auto"/>
        <w:ind w:left="-1" w:right="2251"/>
        <w:jc w:val="left"/>
      </w:pPr>
      <w:r>
        <w:t>в</w:t>
      </w:r>
      <w:r w:rsidR="00BC6490">
        <w:t>) страховщик, приобретший право суброгации.</w:t>
      </w:r>
    </w:p>
    <w:p w:rsidR="00693855" w:rsidRDefault="00693855" w:rsidP="00693855">
      <w:pPr>
        <w:spacing w:after="0" w:line="219" w:lineRule="auto"/>
        <w:ind w:left="-1" w:right="2251"/>
        <w:jc w:val="left"/>
      </w:pPr>
    </w:p>
    <w:p w:rsidR="00FA76FF" w:rsidRDefault="00BC6490">
      <w:pPr>
        <w:ind w:left="4" w:right="4"/>
      </w:pPr>
      <w:r>
        <w:t>2. Претензия предъявляется в письменной форме. К претензии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 (оригиналы или засвидетельствованные в установленном порядке копии).</w:t>
      </w:r>
    </w:p>
    <w:p w:rsidR="00FA76FF" w:rsidRPr="00693855" w:rsidRDefault="00693855" w:rsidP="00693855">
      <w:pPr>
        <w:spacing w:after="206"/>
        <w:ind w:left="4" w:right="4"/>
        <w:rPr>
          <w:b/>
        </w:rPr>
      </w:pPr>
      <w:r w:rsidRPr="00693855">
        <w:rPr>
          <w:b/>
        </w:rPr>
        <w:t>Статья 16</w:t>
      </w:r>
      <w:r w:rsidR="00BC6490" w:rsidRPr="00693855">
        <w:rPr>
          <w:b/>
        </w:rPr>
        <w:t>. Исковая давность.</w:t>
      </w:r>
    </w:p>
    <w:p w:rsidR="00FA76FF" w:rsidRDefault="00BC6490">
      <w:pPr>
        <w:numPr>
          <w:ilvl w:val="0"/>
          <w:numId w:val="11"/>
        </w:numPr>
        <w:spacing w:after="206"/>
        <w:ind w:right="4" w:hanging="288"/>
      </w:pPr>
      <w:r>
        <w:t>Срок исковой давности, установленный настоящ</w:t>
      </w:r>
      <w:r w:rsidR="00693855">
        <w:t>им</w:t>
      </w:r>
      <w:r>
        <w:t xml:space="preserve"> Закон</w:t>
      </w:r>
      <w:r w:rsidR="00693855">
        <w:t>ом</w:t>
      </w:r>
      <w:r>
        <w:t>, составляет один год.</w:t>
      </w:r>
    </w:p>
    <w:p w:rsidR="00FA76FF" w:rsidRDefault="00BC6490">
      <w:pPr>
        <w:numPr>
          <w:ilvl w:val="0"/>
          <w:numId w:val="11"/>
        </w:numPr>
        <w:spacing w:after="254"/>
        <w:ind w:right="4" w:hanging="288"/>
      </w:pPr>
      <w:r>
        <w:t>В случае утраты или повреждении груза или задержки в поставке, отсчет срока исковой давности начинается на следующий день после дня доставки товара или дня, когда товар должен был быть доставлен. Применительно к другим убыткам, срок исковой давности начинает отсчитываться с даты наступления случая или события, которое послужило основанием для предъявления иска к Экспедитору.</w:t>
      </w:r>
    </w:p>
    <w:p w:rsidR="00FA76FF" w:rsidRPr="00693855" w:rsidRDefault="00693855" w:rsidP="00BB63B7">
      <w:pPr>
        <w:spacing w:after="206"/>
        <w:ind w:left="4" w:right="4"/>
        <w:rPr>
          <w:b/>
        </w:rPr>
      </w:pPr>
      <w:r w:rsidRPr="00693855">
        <w:rPr>
          <w:b/>
        </w:rPr>
        <w:t>Статья 17</w:t>
      </w:r>
      <w:r w:rsidR="00BC6490" w:rsidRPr="00693855">
        <w:rPr>
          <w:b/>
        </w:rPr>
        <w:t>. Вступление в силу</w:t>
      </w:r>
      <w:r>
        <w:rPr>
          <w:b/>
        </w:rPr>
        <w:t xml:space="preserve"> настоящего Закона</w:t>
      </w:r>
      <w:r w:rsidR="00BC6490" w:rsidRPr="00693855">
        <w:rPr>
          <w:b/>
        </w:rPr>
        <w:t>.</w:t>
      </w:r>
    </w:p>
    <w:p w:rsidR="00FA76FF" w:rsidRDefault="00BC6490" w:rsidP="00BB63B7">
      <w:pPr>
        <w:numPr>
          <w:ilvl w:val="0"/>
          <w:numId w:val="12"/>
        </w:numPr>
        <w:spacing w:after="0" w:line="235" w:lineRule="auto"/>
        <w:ind w:right="2" w:hanging="10"/>
      </w:pPr>
      <w:r>
        <w:rPr>
          <w:sz w:val="22"/>
        </w:rPr>
        <w:t>Н</w:t>
      </w:r>
      <w:r w:rsidR="00BB63B7">
        <w:rPr>
          <w:sz w:val="22"/>
        </w:rPr>
        <w:t>астоящий Закон вступает в силу через 30 дней с момента опубликования в СМИ.</w:t>
      </w:r>
    </w:p>
    <w:p w:rsidR="00FA76FF" w:rsidRDefault="00BC6490" w:rsidP="00BB63B7">
      <w:pPr>
        <w:numPr>
          <w:ilvl w:val="0"/>
          <w:numId w:val="12"/>
        </w:numPr>
        <w:spacing w:after="0"/>
        <w:ind w:right="2" w:hanging="10"/>
      </w:pPr>
      <w:r>
        <w:t>Положения настоящего Закона применяются к тем правам и обязанностям, которые возникнут после его вступления в силу.</w:t>
      </w:r>
    </w:p>
    <w:p w:rsidR="00BB63B7" w:rsidRDefault="00BB63B7">
      <w:pPr>
        <w:spacing w:after="0" w:line="259" w:lineRule="auto"/>
        <w:ind w:right="1147"/>
        <w:jc w:val="center"/>
        <w:rPr>
          <w:sz w:val="28"/>
        </w:rPr>
      </w:pPr>
    </w:p>
    <w:p w:rsidR="00FA76FF" w:rsidRDefault="00BC6490">
      <w:pPr>
        <w:spacing w:after="0" w:line="259" w:lineRule="auto"/>
        <w:ind w:right="1147"/>
        <w:jc w:val="center"/>
      </w:pPr>
      <w:r>
        <w:rPr>
          <w:sz w:val="28"/>
        </w:rPr>
        <w:t>- 6 -</w:t>
      </w:r>
    </w:p>
    <w:sectPr w:rsidR="00FA76FF">
      <w:footerReference w:type="even" r:id="rId11"/>
      <w:footerReference w:type="default" r:id="rId12"/>
      <w:footerReference w:type="first" r:id="rId13"/>
      <w:pgSz w:w="11904" w:h="16838"/>
      <w:pgMar w:top="1272" w:right="552" w:bottom="1421" w:left="11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A6" w:rsidRDefault="009833A6">
      <w:pPr>
        <w:spacing w:after="0" w:line="240" w:lineRule="auto"/>
      </w:pPr>
      <w:r>
        <w:separator/>
      </w:r>
    </w:p>
  </w:endnote>
  <w:endnote w:type="continuationSeparator" w:id="0">
    <w:p w:rsidR="009833A6" w:rsidRDefault="0098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FF" w:rsidRDefault="00BC6490">
    <w:pPr>
      <w:spacing w:after="0" w:line="259" w:lineRule="auto"/>
      <w:ind w:right="1147"/>
      <w:jc w:val="center"/>
    </w:pPr>
    <w:r>
      <w:rPr>
        <w:sz w:val="28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FF" w:rsidRDefault="00BC6490">
    <w:pPr>
      <w:spacing w:after="0" w:line="259" w:lineRule="auto"/>
      <w:ind w:right="1147"/>
      <w:jc w:val="center"/>
    </w:pPr>
    <w:r>
      <w:rPr>
        <w:sz w:val="28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1355B9" w:rsidRPr="001355B9">
      <w:rPr>
        <w:noProof/>
        <w:sz w:val="28"/>
      </w:rPr>
      <w:t>4</w:t>
    </w:r>
    <w:r>
      <w:rPr>
        <w:sz w:val="28"/>
      </w:rPr>
      <w:fldChar w:fldCharType="end"/>
    </w:r>
    <w:r>
      <w:rPr>
        <w:sz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FF" w:rsidRDefault="00FA76FF">
    <w:pPr>
      <w:spacing w:after="160" w:line="259" w:lineRule="auto"/>
      <w:ind w:right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FF" w:rsidRDefault="00FA76FF">
    <w:pPr>
      <w:spacing w:after="160" w:line="259" w:lineRule="auto"/>
      <w:ind w:right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FF" w:rsidRDefault="00FA76FF">
    <w:pPr>
      <w:spacing w:after="160" w:line="259" w:lineRule="auto"/>
      <w:ind w:right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FF" w:rsidRDefault="00FA76FF">
    <w:pPr>
      <w:spacing w:after="160" w:line="259" w:lineRule="auto"/>
      <w:ind w:righ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A6" w:rsidRDefault="009833A6">
      <w:pPr>
        <w:spacing w:after="0" w:line="240" w:lineRule="auto"/>
      </w:pPr>
      <w:r>
        <w:separator/>
      </w:r>
    </w:p>
  </w:footnote>
  <w:footnote w:type="continuationSeparator" w:id="0">
    <w:p w:rsidR="009833A6" w:rsidRDefault="0098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14E"/>
    <w:multiLevelType w:val="hybridMultilevel"/>
    <w:tmpl w:val="3DF8AFA6"/>
    <w:lvl w:ilvl="0" w:tplc="E9700952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F0468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FE61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A4F1F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CA34C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EAD3B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B2C70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4074A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84048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471A21"/>
    <w:multiLevelType w:val="hybridMultilevel"/>
    <w:tmpl w:val="38DE2A32"/>
    <w:lvl w:ilvl="0" w:tplc="1568ADD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70BCC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AC73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E956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90285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AE16E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DCFC4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26D4D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9A9EB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066662"/>
    <w:multiLevelType w:val="hybridMultilevel"/>
    <w:tmpl w:val="2AF0C846"/>
    <w:lvl w:ilvl="0" w:tplc="B8BC94E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BE19E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94131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2E576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F2904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68DC7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7C57C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32ADC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B23CF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5741C9"/>
    <w:multiLevelType w:val="hybridMultilevel"/>
    <w:tmpl w:val="0EB481DC"/>
    <w:lvl w:ilvl="0" w:tplc="40EE6DF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58953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7FEB98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A0D8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AA899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3C95A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7C8EE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0E089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50D63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277F19"/>
    <w:multiLevelType w:val="hybridMultilevel"/>
    <w:tmpl w:val="8FBC8BD2"/>
    <w:lvl w:ilvl="0" w:tplc="8EF48D6E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6CE5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C45E5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7C4CF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BAD0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E0D21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C6AB8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C6323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46D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243EE2"/>
    <w:multiLevelType w:val="hybridMultilevel"/>
    <w:tmpl w:val="1B201144"/>
    <w:lvl w:ilvl="0" w:tplc="FE3276E2">
      <w:start w:val="1"/>
      <w:numFmt w:val="lowerRoman"/>
      <w:lvlText w:val="%1)"/>
      <w:lvlJc w:val="left"/>
      <w:pPr>
        <w:ind w:left="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>
    <w:nsid w:val="44E1396A"/>
    <w:multiLevelType w:val="hybridMultilevel"/>
    <w:tmpl w:val="CAD83D8A"/>
    <w:lvl w:ilvl="0" w:tplc="56989CD4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C37F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074C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2831E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CECC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E00FC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AC01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8BAA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6FC6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C6216"/>
    <w:multiLevelType w:val="hybridMultilevel"/>
    <w:tmpl w:val="801C4404"/>
    <w:lvl w:ilvl="0" w:tplc="B4EC626A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F22CB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02AE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20FD5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8874E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A082D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667A1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369B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64E5A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39528F"/>
    <w:multiLevelType w:val="hybridMultilevel"/>
    <w:tmpl w:val="85105BC0"/>
    <w:lvl w:ilvl="0" w:tplc="6FE4DE6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6A7F6615"/>
    <w:multiLevelType w:val="hybridMultilevel"/>
    <w:tmpl w:val="26BA0ED4"/>
    <w:lvl w:ilvl="0" w:tplc="1820F7A2">
      <w:start w:val="5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9EA94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829CF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2CC7A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BC00C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92358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EE9E8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B3D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6AFB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E87905"/>
    <w:multiLevelType w:val="hybridMultilevel"/>
    <w:tmpl w:val="E9B8E850"/>
    <w:lvl w:ilvl="0" w:tplc="D60C2480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8287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6E9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CE61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4457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AAD9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694F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87F5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C65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DD667A"/>
    <w:multiLevelType w:val="hybridMultilevel"/>
    <w:tmpl w:val="682E1966"/>
    <w:lvl w:ilvl="0" w:tplc="9E8028A4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7C31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624D9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3EC28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BE655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54640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98620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726F8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E04F3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0C319C"/>
    <w:multiLevelType w:val="hybridMultilevel"/>
    <w:tmpl w:val="D094751A"/>
    <w:lvl w:ilvl="0" w:tplc="0AD2910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8EFFF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540F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C4D69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F697D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082A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90AA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7C193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F0265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C851AA"/>
    <w:multiLevelType w:val="hybridMultilevel"/>
    <w:tmpl w:val="784A4D4A"/>
    <w:lvl w:ilvl="0" w:tplc="A60E01E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625C0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CA2C7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98FEE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FE22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54A6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60665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0E026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7045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FF"/>
    <w:rsid w:val="001355B9"/>
    <w:rsid w:val="002C1FB4"/>
    <w:rsid w:val="00313ED3"/>
    <w:rsid w:val="00362541"/>
    <w:rsid w:val="00370078"/>
    <w:rsid w:val="00693855"/>
    <w:rsid w:val="008A7FDF"/>
    <w:rsid w:val="009833A6"/>
    <w:rsid w:val="00BB63B7"/>
    <w:rsid w:val="00BC6490"/>
    <w:rsid w:val="00FA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30" w:line="222" w:lineRule="auto"/>
      <w:ind w:right="72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7"/>
      <w:ind w:left="2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BB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30" w:line="222" w:lineRule="auto"/>
      <w:ind w:right="72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7"/>
      <w:ind w:left="2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BB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AIRTO-KR4</cp:lastModifiedBy>
  <cp:revision>2</cp:revision>
  <dcterms:created xsi:type="dcterms:W3CDTF">2018-07-11T10:00:00Z</dcterms:created>
  <dcterms:modified xsi:type="dcterms:W3CDTF">2018-07-11T10:00:00Z</dcterms:modified>
</cp:coreProperties>
</file>